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207EA" w14:textId="77777777" w:rsidR="00522E9E" w:rsidRDefault="00522E9E" w:rsidP="00000D0B">
      <w:pPr>
        <w:rPr>
          <w:b/>
          <w:sz w:val="28"/>
          <w:szCs w:val="28"/>
          <w:u w:val="single"/>
        </w:rPr>
      </w:pPr>
    </w:p>
    <w:p w14:paraId="5F5B0C52" w14:textId="2BBE265A" w:rsidR="00000D0B" w:rsidRPr="00A51CCC" w:rsidRDefault="00000D0B" w:rsidP="00000D0B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Subject</w:t>
      </w:r>
    </w:p>
    <w:p w14:paraId="42F497FB" w14:textId="07D70B52" w:rsidR="00000D0B" w:rsidRPr="00C152DD" w:rsidRDefault="00000D0B" w:rsidP="00000D0B">
      <w:pPr>
        <w:rPr>
          <w:sz w:val="28"/>
          <w:szCs w:val="28"/>
        </w:rPr>
      </w:pPr>
      <w:r w:rsidRPr="00C152DD">
        <w:rPr>
          <w:sz w:val="28"/>
          <w:szCs w:val="28"/>
        </w:rPr>
        <w:t xml:space="preserve">To conduct a </w:t>
      </w:r>
      <w:r w:rsidR="00E048E3">
        <w:rPr>
          <w:sz w:val="28"/>
          <w:szCs w:val="28"/>
        </w:rPr>
        <w:t>Zoning Board of Appeals (</w:t>
      </w:r>
      <w:r w:rsidR="00E048E3" w:rsidRPr="00C152DD">
        <w:rPr>
          <w:sz w:val="28"/>
          <w:szCs w:val="28"/>
        </w:rPr>
        <w:t>ZBA</w:t>
      </w:r>
      <w:r w:rsidR="00E048E3">
        <w:rPr>
          <w:sz w:val="28"/>
          <w:szCs w:val="28"/>
        </w:rPr>
        <w:t xml:space="preserve">) </w:t>
      </w:r>
      <w:r w:rsidRPr="00C152DD">
        <w:rPr>
          <w:sz w:val="28"/>
          <w:szCs w:val="28"/>
        </w:rPr>
        <w:t xml:space="preserve">public hearing </w:t>
      </w:r>
      <w:r w:rsidR="00F5775F">
        <w:rPr>
          <w:sz w:val="28"/>
          <w:szCs w:val="28"/>
        </w:rPr>
        <w:t xml:space="preserve">for </w:t>
      </w:r>
      <w:r w:rsidRPr="00C152DD">
        <w:rPr>
          <w:sz w:val="28"/>
          <w:szCs w:val="28"/>
        </w:rPr>
        <w:t xml:space="preserve">Case no. </w:t>
      </w:r>
      <w:r>
        <w:rPr>
          <w:sz w:val="28"/>
          <w:szCs w:val="28"/>
        </w:rPr>
        <w:t>20-0</w:t>
      </w:r>
      <w:r w:rsidR="0090089C">
        <w:rPr>
          <w:sz w:val="28"/>
          <w:szCs w:val="28"/>
        </w:rPr>
        <w:t>706</w:t>
      </w:r>
      <w:r w:rsidRPr="00C152DD">
        <w:rPr>
          <w:sz w:val="28"/>
          <w:szCs w:val="28"/>
        </w:rPr>
        <w:t xml:space="preserve"> (</w:t>
      </w:r>
      <w:r>
        <w:rPr>
          <w:sz w:val="28"/>
          <w:szCs w:val="28"/>
        </w:rPr>
        <w:t>“The</w:t>
      </w:r>
      <w:r w:rsidRPr="00C152DD">
        <w:rPr>
          <w:sz w:val="28"/>
          <w:szCs w:val="28"/>
        </w:rPr>
        <w:t xml:space="preserve"> Case</w:t>
      </w:r>
      <w:r>
        <w:rPr>
          <w:sz w:val="28"/>
          <w:szCs w:val="28"/>
        </w:rPr>
        <w:t>”</w:t>
      </w:r>
      <w:r w:rsidRPr="00C152DD">
        <w:rPr>
          <w:sz w:val="28"/>
          <w:szCs w:val="28"/>
        </w:rPr>
        <w:t xml:space="preserve">) </w:t>
      </w:r>
      <w:r w:rsidR="00E048E3">
        <w:rPr>
          <w:sz w:val="28"/>
          <w:szCs w:val="28"/>
        </w:rPr>
        <w:t>regarding</w:t>
      </w:r>
      <w:r w:rsidRPr="00C152DD">
        <w:rPr>
          <w:sz w:val="28"/>
          <w:szCs w:val="28"/>
        </w:rPr>
        <w:t xml:space="preserve"> </w:t>
      </w:r>
      <w:r>
        <w:rPr>
          <w:sz w:val="28"/>
          <w:szCs w:val="28"/>
        </w:rPr>
        <w:t>Mr. Francis Penney</w:t>
      </w:r>
      <w:r w:rsidRPr="00C152D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“The </w:t>
      </w:r>
      <w:r w:rsidRPr="00C152DD">
        <w:rPr>
          <w:sz w:val="28"/>
          <w:szCs w:val="28"/>
        </w:rPr>
        <w:t>Applicant</w:t>
      </w:r>
      <w:r>
        <w:rPr>
          <w:sz w:val="28"/>
          <w:szCs w:val="28"/>
        </w:rPr>
        <w:t>”</w:t>
      </w:r>
      <w:r w:rsidRPr="00C152DD">
        <w:rPr>
          <w:sz w:val="28"/>
          <w:szCs w:val="28"/>
        </w:rPr>
        <w:t xml:space="preserve">) seeking </w:t>
      </w:r>
      <w:r w:rsidR="000B4E89">
        <w:rPr>
          <w:sz w:val="28"/>
          <w:szCs w:val="28"/>
        </w:rPr>
        <w:t xml:space="preserve">a variance from Plympton’s </w:t>
      </w:r>
      <w:r w:rsidR="00FA0236">
        <w:rPr>
          <w:sz w:val="28"/>
          <w:szCs w:val="28"/>
        </w:rPr>
        <w:t>B</w:t>
      </w:r>
      <w:r w:rsidR="000B4E89">
        <w:rPr>
          <w:sz w:val="28"/>
          <w:szCs w:val="28"/>
        </w:rPr>
        <w:t>ylaw for maximum building height as defined in</w:t>
      </w:r>
      <w:r w:rsidR="00122754" w:rsidRPr="00122754">
        <w:rPr>
          <w:sz w:val="28"/>
          <w:szCs w:val="28"/>
        </w:rPr>
        <w:t xml:space="preserve"> </w:t>
      </w:r>
      <w:bookmarkStart w:id="0" w:name="_Hlk50009356"/>
      <w:r w:rsidR="00122754">
        <w:rPr>
          <w:sz w:val="28"/>
          <w:szCs w:val="28"/>
        </w:rPr>
        <w:t>Plympton’s Zoning Bylaws,</w:t>
      </w:r>
      <w:r w:rsidR="000B4E89">
        <w:rPr>
          <w:sz w:val="28"/>
          <w:szCs w:val="28"/>
        </w:rPr>
        <w:t xml:space="preserve"> </w:t>
      </w:r>
      <w:r w:rsidR="00A87754">
        <w:rPr>
          <w:sz w:val="28"/>
          <w:szCs w:val="28"/>
        </w:rPr>
        <w:t xml:space="preserve">Section </w:t>
      </w:r>
      <w:r w:rsidR="00C25058">
        <w:rPr>
          <w:sz w:val="28"/>
          <w:szCs w:val="28"/>
        </w:rPr>
        <w:t>11</w:t>
      </w:r>
      <w:r w:rsidR="00122754">
        <w:rPr>
          <w:sz w:val="28"/>
          <w:szCs w:val="28"/>
        </w:rPr>
        <w:t xml:space="preserve"> </w:t>
      </w:r>
      <w:r w:rsidR="00C25058">
        <w:rPr>
          <w:sz w:val="28"/>
          <w:szCs w:val="28"/>
        </w:rPr>
        <w:t>Definitions</w:t>
      </w:r>
      <w:r w:rsidR="00122754">
        <w:rPr>
          <w:sz w:val="28"/>
          <w:szCs w:val="28"/>
        </w:rPr>
        <w:t>, Residential, Building Height.</w:t>
      </w:r>
    </w:p>
    <w:bookmarkEnd w:id="0"/>
    <w:p w14:paraId="788371C3" w14:textId="543C1C6F" w:rsidR="000329B6" w:rsidRDefault="00D80C46" w:rsidP="000329B6">
      <w:pPr>
        <w:rPr>
          <w:sz w:val="28"/>
          <w:szCs w:val="28"/>
        </w:rPr>
      </w:pPr>
      <w:r>
        <w:rPr>
          <w:sz w:val="28"/>
          <w:szCs w:val="28"/>
        </w:rPr>
        <w:t>ZBA m</w:t>
      </w:r>
      <w:r w:rsidR="003D156E">
        <w:rPr>
          <w:sz w:val="28"/>
          <w:szCs w:val="28"/>
        </w:rPr>
        <w:t>embers present: Ken Thompson,</w:t>
      </w:r>
      <w:r w:rsidR="00527620">
        <w:rPr>
          <w:sz w:val="28"/>
          <w:szCs w:val="28"/>
        </w:rPr>
        <w:t xml:space="preserve"> ZBA Chair</w:t>
      </w:r>
      <w:r w:rsidR="005C1959">
        <w:rPr>
          <w:sz w:val="28"/>
          <w:szCs w:val="28"/>
        </w:rPr>
        <w:t>p</w:t>
      </w:r>
      <w:r w:rsidR="00527620">
        <w:rPr>
          <w:sz w:val="28"/>
          <w:szCs w:val="28"/>
        </w:rPr>
        <w:t>erson (</w:t>
      </w:r>
      <w:r>
        <w:rPr>
          <w:sz w:val="28"/>
          <w:szCs w:val="28"/>
        </w:rPr>
        <w:t>“</w:t>
      </w:r>
      <w:r w:rsidR="00527620">
        <w:rPr>
          <w:sz w:val="28"/>
          <w:szCs w:val="28"/>
        </w:rPr>
        <w:t>The Chair</w:t>
      </w:r>
      <w:r>
        <w:rPr>
          <w:sz w:val="28"/>
          <w:szCs w:val="28"/>
        </w:rPr>
        <w:t>”</w:t>
      </w:r>
      <w:r w:rsidR="00527620">
        <w:rPr>
          <w:sz w:val="28"/>
          <w:szCs w:val="28"/>
        </w:rPr>
        <w:t>)</w:t>
      </w:r>
      <w:r w:rsidR="003D156E">
        <w:rPr>
          <w:sz w:val="28"/>
          <w:szCs w:val="28"/>
        </w:rPr>
        <w:t xml:space="preserve"> Dave Alberti</w:t>
      </w:r>
      <w:r w:rsidR="00527620">
        <w:rPr>
          <w:sz w:val="28"/>
          <w:szCs w:val="28"/>
        </w:rPr>
        <w:t>, ZBA Secretary</w:t>
      </w:r>
      <w:r>
        <w:rPr>
          <w:sz w:val="28"/>
          <w:szCs w:val="28"/>
        </w:rPr>
        <w:t xml:space="preserve"> </w:t>
      </w:r>
      <w:r w:rsidR="000329B6" w:rsidRPr="000329B6">
        <w:rPr>
          <w:sz w:val="28"/>
          <w:szCs w:val="28"/>
        </w:rPr>
        <w:t xml:space="preserve">and </w:t>
      </w:r>
      <w:r w:rsidR="00183915">
        <w:rPr>
          <w:sz w:val="28"/>
          <w:szCs w:val="28"/>
        </w:rPr>
        <w:t>Colleen Thompson</w:t>
      </w:r>
      <w:r>
        <w:rPr>
          <w:sz w:val="28"/>
          <w:szCs w:val="28"/>
        </w:rPr>
        <w:t>, Member</w:t>
      </w:r>
      <w:r w:rsidR="000329B6" w:rsidRPr="000329B6">
        <w:rPr>
          <w:sz w:val="28"/>
          <w:szCs w:val="28"/>
        </w:rPr>
        <w:t xml:space="preserve"> </w:t>
      </w:r>
    </w:p>
    <w:p w14:paraId="4EAE1503" w14:textId="7D4DABA7" w:rsidR="00AF7D2F" w:rsidRDefault="00AF7D2F" w:rsidP="000329B6">
      <w:pPr>
        <w:rPr>
          <w:sz w:val="28"/>
          <w:szCs w:val="28"/>
        </w:rPr>
      </w:pPr>
      <w:r>
        <w:rPr>
          <w:sz w:val="28"/>
          <w:szCs w:val="28"/>
        </w:rPr>
        <w:t>Guest</w:t>
      </w:r>
      <w:r w:rsidR="00FD4477">
        <w:rPr>
          <w:sz w:val="28"/>
          <w:szCs w:val="28"/>
        </w:rPr>
        <w:t>s</w:t>
      </w:r>
      <w:r>
        <w:rPr>
          <w:sz w:val="28"/>
          <w:szCs w:val="28"/>
        </w:rPr>
        <w:t xml:space="preserve">: </w:t>
      </w:r>
      <w:r w:rsidR="00A53800">
        <w:rPr>
          <w:sz w:val="28"/>
          <w:szCs w:val="28"/>
        </w:rPr>
        <w:t xml:space="preserve">Mr. </w:t>
      </w:r>
      <w:r w:rsidR="00F5775F">
        <w:rPr>
          <w:sz w:val="28"/>
          <w:szCs w:val="28"/>
        </w:rPr>
        <w:t>Tom Millias, Plympton</w:t>
      </w:r>
      <w:r w:rsidR="00BE3D6C">
        <w:rPr>
          <w:sz w:val="28"/>
          <w:szCs w:val="28"/>
        </w:rPr>
        <w:t>’s</w:t>
      </w:r>
      <w:r w:rsidR="00F5775F">
        <w:rPr>
          <w:sz w:val="28"/>
          <w:szCs w:val="28"/>
        </w:rPr>
        <w:t xml:space="preserve"> Building Commissioner</w:t>
      </w:r>
      <w:r w:rsidR="00BE3D6C">
        <w:rPr>
          <w:sz w:val="28"/>
          <w:szCs w:val="28"/>
        </w:rPr>
        <w:t xml:space="preserve"> and Zoning Enforcement Officer</w:t>
      </w:r>
    </w:p>
    <w:p w14:paraId="3E1712B2" w14:textId="4E9FEB67" w:rsidR="00AF7D2F" w:rsidRDefault="00AF7D2F" w:rsidP="000329B6">
      <w:pPr>
        <w:rPr>
          <w:sz w:val="28"/>
          <w:szCs w:val="28"/>
        </w:rPr>
      </w:pPr>
      <w:r>
        <w:rPr>
          <w:sz w:val="28"/>
          <w:szCs w:val="28"/>
        </w:rPr>
        <w:t xml:space="preserve">Others: </w:t>
      </w:r>
      <w:r w:rsidR="00A87754">
        <w:rPr>
          <w:sz w:val="28"/>
          <w:szCs w:val="28"/>
        </w:rPr>
        <w:t xml:space="preserve">Mr. </w:t>
      </w:r>
      <w:r w:rsidR="00F5775F">
        <w:rPr>
          <w:sz w:val="28"/>
          <w:szCs w:val="28"/>
        </w:rPr>
        <w:t xml:space="preserve">Francis Penney and </w:t>
      </w:r>
      <w:r w:rsidR="00A53800">
        <w:rPr>
          <w:sz w:val="28"/>
          <w:szCs w:val="28"/>
        </w:rPr>
        <w:t xml:space="preserve">Ms. </w:t>
      </w:r>
      <w:r w:rsidR="00F5775F">
        <w:rPr>
          <w:sz w:val="28"/>
          <w:szCs w:val="28"/>
        </w:rPr>
        <w:t>Niamh Tarrant</w:t>
      </w:r>
      <w:r w:rsidR="0097584A">
        <w:rPr>
          <w:sz w:val="28"/>
          <w:szCs w:val="28"/>
        </w:rPr>
        <w:t xml:space="preserve">, Jon Wilhelmsen </w:t>
      </w:r>
      <w:r w:rsidR="00AA487A">
        <w:rPr>
          <w:sz w:val="28"/>
          <w:szCs w:val="28"/>
        </w:rPr>
        <w:t>and</w:t>
      </w:r>
      <w:r w:rsidR="0097584A">
        <w:rPr>
          <w:sz w:val="28"/>
          <w:szCs w:val="28"/>
        </w:rPr>
        <w:t xml:space="preserve"> </w:t>
      </w:r>
      <w:r w:rsidR="00A13110" w:rsidRPr="00A13110">
        <w:rPr>
          <w:sz w:val="28"/>
          <w:szCs w:val="28"/>
        </w:rPr>
        <w:t>Anne Sobolewski</w:t>
      </w:r>
      <w:r w:rsidR="001459C8">
        <w:rPr>
          <w:sz w:val="28"/>
          <w:szCs w:val="28"/>
        </w:rPr>
        <w:t>.</w:t>
      </w:r>
    </w:p>
    <w:p w14:paraId="65B04B6F" w14:textId="1BAA5345" w:rsidR="000329B6" w:rsidRPr="000329B6" w:rsidRDefault="000329B6" w:rsidP="000329B6">
      <w:pPr>
        <w:rPr>
          <w:sz w:val="28"/>
          <w:szCs w:val="28"/>
        </w:rPr>
      </w:pPr>
      <w:r w:rsidRPr="000329B6">
        <w:rPr>
          <w:sz w:val="28"/>
          <w:szCs w:val="28"/>
        </w:rPr>
        <w:t xml:space="preserve">Absent: </w:t>
      </w:r>
      <w:r w:rsidR="00183915">
        <w:rPr>
          <w:sz w:val="28"/>
          <w:szCs w:val="28"/>
        </w:rPr>
        <w:t>none</w:t>
      </w:r>
    </w:p>
    <w:p w14:paraId="79F15F34" w14:textId="77777777" w:rsidR="00522E9E" w:rsidRDefault="00522E9E" w:rsidP="00527620">
      <w:pPr>
        <w:rPr>
          <w:b/>
          <w:sz w:val="28"/>
          <w:szCs w:val="28"/>
          <w:u w:val="single"/>
        </w:rPr>
      </w:pPr>
    </w:p>
    <w:p w14:paraId="06B62F71" w14:textId="6C865ED7" w:rsidR="00527620" w:rsidRPr="00255941" w:rsidRDefault="001B17B6" w:rsidP="00527620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Testimony</w:t>
      </w:r>
    </w:p>
    <w:p w14:paraId="1646BE12" w14:textId="1C4E472B" w:rsidR="00527620" w:rsidRDefault="00D80C46" w:rsidP="00527620">
      <w:pPr>
        <w:rPr>
          <w:sz w:val="28"/>
          <w:szCs w:val="28"/>
        </w:rPr>
      </w:pPr>
      <w:r>
        <w:rPr>
          <w:sz w:val="28"/>
          <w:szCs w:val="28"/>
        </w:rPr>
        <w:t>Chair</w:t>
      </w:r>
      <w:r w:rsidR="00527620">
        <w:rPr>
          <w:sz w:val="28"/>
          <w:szCs w:val="28"/>
        </w:rPr>
        <w:t xml:space="preserve"> </w:t>
      </w:r>
      <w:r w:rsidR="00A328F0">
        <w:rPr>
          <w:sz w:val="28"/>
          <w:szCs w:val="28"/>
        </w:rPr>
        <w:t xml:space="preserve">opened the hearing at 1:00 pm and </w:t>
      </w:r>
      <w:r w:rsidR="00527620">
        <w:rPr>
          <w:sz w:val="28"/>
          <w:szCs w:val="28"/>
        </w:rPr>
        <w:t xml:space="preserve">introduced </w:t>
      </w:r>
      <w:r>
        <w:rPr>
          <w:sz w:val="28"/>
          <w:szCs w:val="28"/>
        </w:rPr>
        <w:t xml:space="preserve">ZBA members </w:t>
      </w:r>
      <w:r w:rsidR="00386273">
        <w:rPr>
          <w:sz w:val="28"/>
          <w:szCs w:val="28"/>
        </w:rPr>
        <w:t xml:space="preserve">and guest </w:t>
      </w:r>
      <w:r>
        <w:rPr>
          <w:sz w:val="28"/>
          <w:szCs w:val="28"/>
        </w:rPr>
        <w:t>then</w:t>
      </w:r>
      <w:r w:rsidR="00527620">
        <w:rPr>
          <w:sz w:val="28"/>
          <w:szCs w:val="28"/>
        </w:rPr>
        <w:t xml:space="preserve"> stated ZBA</w:t>
      </w:r>
      <w:r w:rsidR="00386273">
        <w:rPr>
          <w:sz w:val="28"/>
          <w:szCs w:val="28"/>
        </w:rPr>
        <w:t>’s</w:t>
      </w:r>
      <w:r w:rsidR="00527620">
        <w:rPr>
          <w:sz w:val="28"/>
          <w:szCs w:val="28"/>
        </w:rPr>
        <w:t xml:space="preserve"> compliance with </w:t>
      </w:r>
      <w:r w:rsidR="005C1959">
        <w:rPr>
          <w:sz w:val="28"/>
          <w:szCs w:val="28"/>
        </w:rPr>
        <w:t xml:space="preserve">all pertinent </w:t>
      </w:r>
      <w:r w:rsidR="00527620">
        <w:rPr>
          <w:sz w:val="28"/>
          <w:szCs w:val="28"/>
        </w:rPr>
        <w:t>public notice</w:t>
      </w:r>
      <w:r w:rsidR="00386273">
        <w:rPr>
          <w:sz w:val="28"/>
          <w:szCs w:val="28"/>
        </w:rPr>
        <w:t xml:space="preserve"> requirements</w:t>
      </w:r>
      <w:r w:rsidR="00502E6E">
        <w:rPr>
          <w:sz w:val="28"/>
          <w:szCs w:val="28"/>
        </w:rPr>
        <w:t xml:space="preserve"> for the hearing</w:t>
      </w:r>
      <w:r w:rsidR="00386273">
        <w:rPr>
          <w:sz w:val="28"/>
          <w:szCs w:val="28"/>
        </w:rPr>
        <w:t xml:space="preserve">. He followed by inviting </w:t>
      </w:r>
      <w:r w:rsidR="00527620">
        <w:rPr>
          <w:sz w:val="28"/>
          <w:szCs w:val="28"/>
        </w:rPr>
        <w:t xml:space="preserve">the Applicant to explain </w:t>
      </w:r>
      <w:r w:rsidR="00D15653">
        <w:rPr>
          <w:sz w:val="28"/>
          <w:szCs w:val="28"/>
        </w:rPr>
        <w:t>the</w:t>
      </w:r>
      <w:r w:rsidR="00502E6E">
        <w:rPr>
          <w:sz w:val="28"/>
          <w:szCs w:val="28"/>
        </w:rPr>
        <w:t xml:space="preserve"> </w:t>
      </w:r>
      <w:r w:rsidR="00386273">
        <w:rPr>
          <w:sz w:val="28"/>
          <w:szCs w:val="28"/>
        </w:rPr>
        <w:t>reason for his appeal</w:t>
      </w:r>
      <w:r w:rsidR="001459C8">
        <w:rPr>
          <w:sz w:val="28"/>
          <w:szCs w:val="28"/>
        </w:rPr>
        <w:t xml:space="preserve"> for a variance</w:t>
      </w:r>
      <w:r w:rsidR="00386273">
        <w:rPr>
          <w:sz w:val="28"/>
          <w:szCs w:val="28"/>
        </w:rPr>
        <w:t>.</w:t>
      </w:r>
      <w:r w:rsidR="00527620">
        <w:rPr>
          <w:sz w:val="28"/>
          <w:szCs w:val="28"/>
        </w:rPr>
        <w:t xml:space="preserve"> </w:t>
      </w:r>
      <w:r w:rsidR="00386273">
        <w:rPr>
          <w:sz w:val="28"/>
          <w:szCs w:val="28"/>
        </w:rPr>
        <w:t>The applicant</w:t>
      </w:r>
      <w:r>
        <w:rPr>
          <w:sz w:val="28"/>
          <w:szCs w:val="28"/>
        </w:rPr>
        <w:t xml:space="preserve"> </w:t>
      </w:r>
      <w:r w:rsidR="00502E6E">
        <w:rPr>
          <w:sz w:val="28"/>
          <w:szCs w:val="28"/>
        </w:rPr>
        <w:t xml:space="preserve">stated he </w:t>
      </w:r>
      <w:r w:rsidR="009409D4">
        <w:rPr>
          <w:sz w:val="28"/>
          <w:szCs w:val="28"/>
        </w:rPr>
        <w:t xml:space="preserve">believes that Plympton’s bylaw is vague with respect to </w:t>
      </w:r>
      <w:r w:rsidR="00737575">
        <w:rPr>
          <w:sz w:val="28"/>
          <w:szCs w:val="28"/>
        </w:rPr>
        <w:t xml:space="preserve">the </w:t>
      </w:r>
      <w:r w:rsidR="00C97038">
        <w:rPr>
          <w:sz w:val="28"/>
          <w:szCs w:val="28"/>
        </w:rPr>
        <w:t>‘</w:t>
      </w:r>
      <w:r w:rsidR="006C2F6D">
        <w:rPr>
          <w:sz w:val="28"/>
          <w:szCs w:val="28"/>
        </w:rPr>
        <w:t xml:space="preserve">lower </w:t>
      </w:r>
      <w:r w:rsidR="00737575">
        <w:rPr>
          <w:sz w:val="28"/>
          <w:szCs w:val="28"/>
        </w:rPr>
        <w:t>elevation</w:t>
      </w:r>
      <w:r w:rsidR="00C97038">
        <w:rPr>
          <w:sz w:val="28"/>
          <w:szCs w:val="28"/>
        </w:rPr>
        <w:t>’</w:t>
      </w:r>
      <w:r w:rsidR="00737575">
        <w:rPr>
          <w:sz w:val="28"/>
          <w:szCs w:val="28"/>
        </w:rPr>
        <w:t xml:space="preserve"> </w:t>
      </w:r>
      <w:r w:rsidR="00C97038">
        <w:rPr>
          <w:sz w:val="28"/>
          <w:szCs w:val="28"/>
        </w:rPr>
        <w:t xml:space="preserve">of natural grade </w:t>
      </w:r>
      <w:r w:rsidR="00737575">
        <w:rPr>
          <w:sz w:val="28"/>
          <w:szCs w:val="28"/>
        </w:rPr>
        <w:t xml:space="preserve">from which his </w:t>
      </w:r>
      <w:r w:rsidR="009409D4">
        <w:rPr>
          <w:sz w:val="28"/>
          <w:szCs w:val="28"/>
        </w:rPr>
        <w:t xml:space="preserve">building height </w:t>
      </w:r>
      <w:r w:rsidR="00737575">
        <w:rPr>
          <w:sz w:val="28"/>
          <w:szCs w:val="28"/>
        </w:rPr>
        <w:t>is measured</w:t>
      </w:r>
      <w:r w:rsidR="00FD4477">
        <w:rPr>
          <w:sz w:val="28"/>
          <w:szCs w:val="28"/>
        </w:rPr>
        <w:t xml:space="preserve"> </w:t>
      </w:r>
      <w:r w:rsidR="002F2E07">
        <w:rPr>
          <w:sz w:val="28"/>
          <w:szCs w:val="28"/>
        </w:rPr>
        <w:t>which places</w:t>
      </w:r>
      <w:r w:rsidR="00454326">
        <w:rPr>
          <w:sz w:val="28"/>
          <w:szCs w:val="28"/>
        </w:rPr>
        <w:t xml:space="preserve"> </w:t>
      </w:r>
      <w:r w:rsidR="002F2E07">
        <w:rPr>
          <w:sz w:val="28"/>
          <w:szCs w:val="28"/>
        </w:rPr>
        <w:t>his</w:t>
      </w:r>
      <w:r w:rsidR="00762321">
        <w:rPr>
          <w:sz w:val="28"/>
          <w:szCs w:val="28"/>
        </w:rPr>
        <w:t xml:space="preserve"> </w:t>
      </w:r>
      <w:r w:rsidR="00502E6E">
        <w:rPr>
          <w:sz w:val="28"/>
          <w:szCs w:val="28"/>
        </w:rPr>
        <w:t xml:space="preserve">proposed </w:t>
      </w:r>
      <w:r w:rsidR="00762321">
        <w:rPr>
          <w:sz w:val="28"/>
          <w:szCs w:val="28"/>
        </w:rPr>
        <w:t xml:space="preserve">building above the 35 foot </w:t>
      </w:r>
      <w:r w:rsidR="002F2E07">
        <w:rPr>
          <w:sz w:val="28"/>
          <w:szCs w:val="28"/>
        </w:rPr>
        <w:t xml:space="preserve">maximum </w:t>
      </w:r>
      <w:r w:rsidR="00762321">
        <w:rPr>
          <w:sz w:val="28"/>
          <w:szCs w:val="28"/>
        </w:rPr>
        <w:t xml:space="preserve">height allowance. </w:t>
      </w:r>
      <w:r w:rsidR="00FD4477">
        <w:rPr>
          <w:sz w:val="28"/>
          <w:szCs w:val="28"/>
        </w:rPr>
        <w:t>Mr. Penney</w:t>
      </w:r>
      <w:r w:rsidR="009409D4">
        <w:rPr>
          <w:sz w:val="28"/>
          <w:szCs w:val="28"/>
        </w:rPr>
        <w:t xml:space="preserve"> </w:t>
      </w:r>
      <w:r w:rsidR="00C97038">
        <w:rPr>
          <w:sz w:val="28"/>
          <w:szCs w:val="28"/>
        </w:rPr>
        <w:t>feels</w:t>
      </w:r>
      <w:r w:rsidR="005C1959">
        <w:rPr>
          <w:sz w:val="28"/>
          <w:szCs w:val="28"/>
        </w:rPr>
        <w:t xml:space="preserve"> the elevation of Main street </w:t>
      </w:r>
      <w:r w:rsidR="002F2E07">
        <w:rPr>
          <w:sz w:val="28"/>
          <w:szCs w:val="28"/>
        </w:rPr>
        <w:t>on</w:t>
      </w:r>
      <w:r w:rsidR="009409D4">
        <w:rPr>
          <w:sz w:val="28"/>
          <w:szCs w:val="28"/>
        </w:rPr>
        <w:t xml:space="preserve"> road </w:t>
      </w:r>
      <w:r w:rsidR="005C1959">
        <w:rPr>
          <w:sz w:val="28"/>
          <w:szCs w:val="28"/>
        </w:rPr>
        <w:t>centerline</w:t>
      </w:r>
      <w:r w:rsidR="001459C8">
        <w:rPr>
          <w:sz w:val="28"/>
          <w:szCs w:val="28"/>
        </w:rPr>
        <w:t xml:space="preserve"> at </w:t>
      </w:r>
      <w:r w:rsidR="006C2F6D">
        <w:rPr>
          <w:sz w:val="28"/>
          <w:szCs w:val="28"/>
        </w:rPr>
        <w:t xml:space="preserve">elevation </w:t>
      </w:r>
      <w:r w:rsidR="00737575">
        <w:rPr>
          <w:sz w:val="28"/>
          <w:szCs w:val="28"/>
        </w:rPr>
        <w:t xml:space="preserve">58 feet is more </w:t>
      </w:r>
      <w:r w:rsidR="006C2F6D">
        <w:rPr>
          <w:sz w:val="28"/>
          <w:szCs w:val="28"/>
        </w:rPr>
        <w:t xml:space="preserve">applicable </w:t>
      </w:r>
      <w:r w:rsidR="001459C8">
        <w:rPr>
          <w:sz w:val="28"/>
          <w:szCs w:val="28"/>
        </w:rPr>
        <w:t>than the</w:t>
      </w:r>
      <w:r w:rsidR="006C2F6D">
        <w:rPr>
          <w:sz w:val="28"/>
          <w:szCs w:val="28"/>
        </w:rPr>
        <w:t xml:space="preserve"> </w:t>
      </w:r>
      <w:r w:rsidR="00454326">
        <w:rPr>
          <w:sz w:val="28"/>
          <w:szCs w:val="28"/>
        </w:rPr>
        <w:t>‘</w:t>
      </w:r>
      <w:r w:rsidR="006C2F6D">
        <w:rPr>
          <w:sz w:val="28"/>
          <w:szCs w:val="28"/>
        </w:rPr>
        <w:t xml:space="preserve">lower </w:t>
      </w:r>
      <w:r w:rsidR="00C97038">
        <w:rPr>
          <w:sz w:val="28"/>
          <w:szCs w:val="28"/>
        </w:rPr>
        <w:t>elevation</w:t>
      </w:r>
      <w:r w:rsidR="00454326">
        <w:rPr>
          <w:sz w:val="28"/>
          <w:szCs w:val="28"/>
        </w:rPr>
        <w:t>’</w:t>
      </w:r>
      <w:r w:rsidR="006C2F6D">
        <w:rPr>
          <w:sz w:val="28"/>
          <w:szCs w:val="28"/>
        </w:rPr>
        <w:t xml:space="preserve"> </w:t>
      </w:r>
      <w:r w:rsidR="00762321">
        <w:rPr>
          <w:sz w:val="28"/>
          <w:szCs w:val="28"/>
        </w:rPr>
        <w:t>reference</w:t>
      </w:r>
      <w:r w:rsidR="00454326">
        <w:rPr>
          <w:sz w:val="28"/>
          <w:szCs w:val="28"/>
        </w:rPr>
        <w:t xml:space="preserve"> point</w:t>
      </w:r>
      <w:r w:rsidR="001459C8">
        <w:rPr>
          <w:sz w:val="28"/>
          <w:szCs w:val="28"/>
        </w:rPr>
        <w:t xml:space="preserve"> when </w:t>
      </w:r>
      <w:r w:rsidR="002F2E07">
        <w:rPr>
          <w:sz w:val="28"/>
          <w:szCs w:val="28"/>
        </w:rPr>
        <w:t>considering</w:t>
      </w:r>
      <w:r w:rsidR="001459C8">
        <w:rPr>
          <w:sz w:val="28"/>
          <w:szCs w:val="28"/>
        </w:rPr>
        <w:t xml:space="preserve"> his proposed house</w:t>
      </w:r>
      <w:r w:rsidR="002F2E07">
        <w:rPr>
          <w:sz w:val="28"/>
          <w:szCs w:val="28"/>
        </w:rPr>
        <w:t xml:space="preserve"> height</w:t>
      </w:r>
      <w:r w:rsidR="006C2F6D">
        <w:rPr>
          <w:sz w:val="28"/>
          <w:szCs w:val="28"/>
        </w:rPr>
        <w:t xml:space="preserve">. </w:t>
      </w:r>
      <w:r w:rsidR="00454326">
        <w:rPr>
          <w:sz w:val="28"/>
          <w:szCs w:val="28"/>
        </w:rPr>
        <w:t>He</w:t>
      </w:r>
      <w:r w:rsidR="006C2F6D">
        <w:rPr>
          <w:sz w:val="28"/>
          <w:szCs w:val="28"/>
        </w:rPr>
        <w:t xml:space="preserve"> stated </w:t>
      </w:r>
      <w:r w:rsidR="002F2E07">
        <w:rPr>
          <w:sz w:val="28"/>
          <w:szCs w:val="28"/>
        </w:rPr>
        <w:t>the road centerline reference</w:t>
      </w:r>
      <w:r w:rsidR="00454326">
        <w:rPr>
          <w:sz w:val="28"/>
          <w:szCs w:val="28"/>
        </w:rPr>
        <w:t xml:space="preserve"> </w:t>
      </w:r>
      <w:r w:rsidR="006C2F6D">
        <w:rPr>
          <w:sz w:val="28"/>
          <w:szCs w:val="28"/>
        </w:rPr>
        <w:t xml:space="preserve">would </w:t>
      </w:r>
      <w:r w:rsidR="00762321">
        <w:rPr>
          <w:sz w:val="28"/>
          <w:szCs w:val="28"/>
        </w:rPr>
        <w:t>place the building height below the maximum allowable building height of 35 feet</w:t>
      </w:r>
      <w:r w:rsidR="00D15653">
        <w:rPr>
          <w:sz w:val="28"/>
          <w:szCs w:val="28"/>
        </w:rPr>
        <w:t xml:space="preserve"> above grade.</w:t>
      </w:r>
      <w:r w:rsidR="001459C8">
        <w:rPr>
          <w:sz w:val="28"/>
          <w:szCs w:val="28"/>
        </w:rPr>
        <w:t xml:space="preserve"> Mr. Penney also reviewed </w:t>
      </w:r>
      <w:r w:rsidR="001B17B6">
        <w:rPr>
          <w:sz w:val="28"/>
          <w:szCs w:val="28"/>
        </w:rPr>
        <w:t>his responses from</w:t>
      </w:r>
      <w:r w:rsidR="001459C8">
        <w:rPr>
          <w:sz w:val="28"/>
          <w:szCs w:val="28"/>
        </w:rPr>
        <w:t xml:space="preserve"> “Form 2-Finding of Fact-Variance</w:t>
      </w:r>
      <w:r w:rsidR="001B17B6">
        <w:rPr>
          <w:sz w:val="28"/>
          <w:szCs w:val="28"/>
        </w:rPr>
        <w:t xml:space="preserve">” </w:t>
      </w:r>
      <w:r w:rsidR="00B15979">
        <w:rPr>
          <w:sz w:val="28"/>
          <w:szCs w:val="28"/>
        </w:rPr>
        <w:t>d</w:t>
      </w:r>
      <w:r w:rsidR="001B17B6">
        <w:rPr>
          <w:sz w:val="28"/>
          <w:szCs w:val="28"/>
        </w:rPr>
        <w:t>ocument with the ZBA.</w:t>
      </w:r>
    </w:p>
    <w:p w14:paraId="190F2BBA" w14:textId="77777777" w:rsidR="005F1779" w:rsidRDefault="00527620" w:rsidP="00C250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 Chair asked for any concerns from the attendees</w:t>
      </w:r>
      <w:r w:rsidR="00502E6E">
        <w:rPr>
          <w:sz w:val="28"/>
          <w:szCs w:val="28"/>
        </w:rPr>
        <w:t xml:space="preserve"> and recognized</w:t>
      </w:r>
      <w:r>
        <w:rPr>
          <w:sz w:val="28"/>
          <w:szCs w:val="28"/>
        </w:rPr>
        <w:t xml:space="preserve"> </w:t>
      </w:r>
      <w:r w:rsidR="00B2749C">
        <w:rPr>
          <w:sz w:val="28"/>
          <w:szCs w:val="28"/>
        </w:rPr>
        <w:t>Ms. Thompson</w:t>
      </w:r>
      <w:r w:rsidR="00B15979">
        <w:rPr>
          <w:sz w:val="28"/>
          <w:szCs w:val="28"/>
        </w:rPr>
        <w:t>. She asked the applicant</w:t>
      </w:r>
      <w:r w:rsidR="009F6683" w:rsidRPr="009F6683">
        <w:rPr>
          <w:b/>
          <w:bCs/>
          <w:color w:val="0070C0"/>
        </w:rPr>
        <w:t xml:space="preserve"> </w:t>
      </w:r>
      <w:r w:rsidR="00A13110" w:rsidRPr="00A13110">
        <w:rPr>
          <w:sz w:val="28"/>
          <w:szCs w:val="28"/>
        </w:rPr>
        <w:t>to clarify how upholding the bylaw would be a financial or other hardship for him.</w:t>
      </w:r>
    </w:p>
    <w:p w14:paraId="2BBA1D37" w14:textId="656353FF" w:rsidR="00CF5726" w:rsidRDefault="00BC0EBD" w:rsidP="00B15979">
      <w:pPr>
        <w:rPr>
          <w:sz w:val="28"/>
          <w:szCs w:val="28"/>
        </w:rPr>
      </w:pPr>
      <w:r>
        <w:rPr>
          <w:sz w:val="28"/>
          <w:szCs w:val="28"/>
        </w:rPr>
        <w:t xml:space="preserve">Chair recognized </w:t>
      </w:r>
      <w:r w:rsidR="00B2749C">
        <w:rPr>
          <w:sz w:val="28"/>
          <w:szCs w:val="28"/>
        </w:rPr>
        <w:t xml:space="preserve">Mr. Wilhelmsen who explained the 35 foot maximum building height had been part of the Zoning Bylaws before the </w:t>
      </w:r>
      <w:r w:rsidR="00C25058">
        <w:rPr>
          <w:sz w:val="28"/>
          <w:szCs w:val="28"/>
        </w:rPr>
        <w:t xml:space="preserve">definition of building </w:t>
      </w:r>
      <w:r w:rsidR="00916E11">
        <w:rPr>
          <w:sz w:val="28"/>
          <w:szCs w:val="28"/>
        </w:rPr>
        <w:t xml:space="preserve">height in </w:t>
      </w:r>
      <w:r w:rsidR="005F1779">
        <w:rPr>
          <w:sz w:val="28"/>
          <w:szCs w:val="28"/>
        </w:rPr>
        <w:t>as defined in</w:t>
      </w:r>
      <w:r w:rsidR="005F1779" w:rsidRPr="00122754">
        <w:rPr>
          <w:sz w:val="28"/>
          <w:szCs w:val="28"/>
        </w:rPr>
        <w:t xml:space="preserve"> </w:t>
      </w:r>
      <w:r w:rsidR="005F1779">
        <w:rPr>
          <w:sz w:val="28"/>
          <w:szCs w:val="28"/>
        </w:rPr>
        <w:t>Plympton’s Zoning Bylaws, Section 11 Definitions</w:t>
      </w:r>
      <w:r w:rsidR="00CF5726">
        <w:rPr>
          <w:sz w:val="28"/>
          <w:szCs w:val="28"/>
        </w:rPr>
        <w:t xml:space="preserve"> had been added last year.</w:t>
      </w:r>
    </w:p>
    <w:p w14:paraId="45990617" w14:textId="20C72963" w:rsidR="00B15979" w:rsidRPr="00C152DD" w:rsidRDefault="00916E11" w:rsidP="00B15979">
      <w:pPr>
        <w:rPr>
          <w:sz w:val="28"/>
          <w:szCs w:val="28"/>
        </w:rPr>
      </w:pPr>
      <w:r>
        <w:rPr>
          <w:sz w:val="28"/>
          <w:szCs w:val="28"/>
        </w:rPr>
        <w:t xml:space="preserve">Chair recognized </w:t>
      </w:r>
      <w:bookmarkStart w:id="1" w:name="_Hlk50005386"/>
      <w:r w:rsidR="00CF5726" w:rsidRPr="007A6127">
        <w:rPr>
          <w:sz w:val="28"/>
          <w:szCs w:val="28"/>
        </w:rPr>
        <w:t>Anne Sobolewski</w:t>
      </w:r>
      <w:bookmarkEnd w:id="1"/>
      <w:r w:rsidR="00CF5726" w:rsidRPr="007A6127">
        <w:rPr>
          <w:sz w:val="28"/>
          <w:szCs w:val="28"/>
        </w:rPr>
        <w:t xml:space="preserve"> </w:t>
      </w:r>
      <w:r>
        <w:rPr>
          <w:sz w:val="28"/>
          <w:szCs w:val="28"/>
        </w:rPr>
        <w:t>who clarified that the maximum allowable building height is measured from the lower point on the property where the proposed building would be constructed</w:t>
      </w:r>
      <w:r w:rsidR="00B15979">
        <w:rPr>
          <w:sz w:val="28"/>
          <w:szCs w:val="28"/>
        </w:rPr>
        <w:t xml:space="preserve"> as defined in </w:t>
      </w:r>
      <w:r w:rsidR="007A6127">
        <w:rPr>
          <w:sz w:val="28"/>
          <w:szCs w:val="28"/>
        </w:rPr>
        <w:t>Plympton’s Zoning Bylaws, Section 11 Definitions, Residential, Building Height.</w:t>
      </w:r>
      <w:r w:rsidR="00E11C21">
        <w:rPr>
          <w:sz w:val="28"/>
          <w:szCs w:val="28"/>
        </w:rPr>
        <w:t xml:space="preserve"> She explained this bylaw was voted on at town meeting and put onto affect last year.</w:t>
      </w:r>
    </w:p>
    <w:p w14:paraId="4CC1A100" w14:textId="048A6DB8" w:rsidR="00916E11" w:rsidRPr="00C152DD" w:rsidRDefault="00916E11" w:rsidP="00C25058">
      <w:pPr>
        <w:rPr>
          <w:sz w:val="28"/>
          <w:szCs w:val="28"/>
        </w:rPr>
      </w:pPr>
      <w:r>
        <w:rPr>
          <w:sz w:val="28"/>
          <w:szCs w:val="28"/>
        </w:rPr>
        <w:t xml:space="preserve">The Chair </w:t>
      </w:r>
      <w:r w:rsidR="00522E9E">
        <w:rPr>
          <w:sz w:val="28"/>
          <w:szCs w:val="28"/>
        </w:rPr>
        <w:t xml:space="preserve">then </w:t>
      </w:r>
      <w:r w:rsidR="00E11C21">
        <w:rPr>
          <w:sz w:val="28"/>
          <w:szCs w:val="28"/>
        </w:rPr>
        <w:t>recognized</w:t>
      </w:r>
      <w:r>
        <w:rPr>
          <w:sz w:val="28"/>
          <w:szCs w:val="28"/>
        </w:rPr>
        <w:t xml:space="preserve"> Mr. Millias</w:t>
      </w:r>
      <w:r w:rsidR="00522E9E">
        <w:rPr>
          <w:sz w:val="28"/>
          <w:szCs w:val="28"/>
        </w:rPr>
        <w:t xml:space="preserve"> where he</w:t>
      </w:r>
      <w:r>
        <w:rPr>
          <w:sz w:val="28"/>
          <w:szCs w:val="28"/>
        </w:rPr>
        <w:t xml:space="preserve"> </w:t>
      </w:r>
      <w:r w:rsidR="00E11C21">
        <w:rPr>
          <w:sz w:val="28"/>
          <w:szCs w:val="28"/>
        </w:rPr>
        <w:t>clarified</w:t>
      </w:r>
      <w:r w:rsidR="00522E9E">
        <w:rPr>
          <w:sz w:val="28"/>
          <w:szCs w:val="28"/>
        </w:rPr>
        <w:t xml:space="preserve"> the building height reference point as </w:t>
      </w:r>
      <w:r>
        <w:rPr>
          <w:sz w:val="28"/>
          <w:szCs w:val="28"/>
        </w:rPr>
        <w:t xml:space="preserve">the </w:t>
      </w:r>
      <w:r w:rsidR="00522E9E">
        <w:rPr>
          <w:sz w:val="28"/>
          <w:szCs w:val="28"/>
        </w:rPr>
        <w:t>‘</w:t>
      </w:r>
      <w:r w:rsidR="003A3571">
        <w:rPr>
          <w:sz w:val="28"/>
          <w:szCs w:val="28"/>
        </w:rPr>
        <w:t>lower point</w:t>
      </w:r>
      <w:r w:rsidR="00522E9E">
        <w:rPr>
          <w:sz w:val="28"/>
          <w:szCs w:val="28"/>
        </w:rPr>
        <w:t>’</w:t>
      </w:r>
      <w:r w:rsidR="003A3571">
        <w:rPr>
          <w:sz w:val="28"/>
          <w:szCs w:val="28"/>
        </w:rPr>
        <w:t xml:space="preserve"> </w:t>
      </w:r>
      <w:r w:rsidR="00F072E4">
        <w:rPr>
          <w:sz w:val="28"/>
          <w:szCs w:val="28"/>
        </w:rPr>
        <w:t>is</w:t>
      </w:r>
      <w:r w:rsidR="00A53800">
        <w:rPr>
          <w:sz w:val="28"/>
          <w:szCs w:val="28"/>
        </w:rPr>
        <w:t xml:space="preserve"> </w:t>
      </w:r>
      <w:r w:rsidR="003A3571">
        <w:rPr>
          <w:sz w:val="28"/>
          <w:szCs w:val="28"/>
        </w:rPr>
        <w:t xml:space="preserve">considered in this case </w:t>
      </w:r>
      <w:r w:rsidR="00A53800">
        <w:rPr>
          <w:sz w:val="28"/>
          <w:szCs w:val="28"/>
        </w:rPr>
        <w:t>to be the</w:t>
      </w:r>
      <w:r w:rsidR="003A3571">
        <w:rPr>
          <w:sz w:val="28"/>
          <w:szCs w:val="28"/>
        </w:rPr>
        <w:t xml:space="preserve"> lowest point of </w:t>
      </w:r>
      <w:r w:rsidR="00F072E4">
        <w:rPr>
          <w:sz w:val="28"/>
          <w:szCs w:val="28"/>
        </w:rPr>
        <w:t xml:space="preserve">the natural grade where that grade is </w:t>
      </w:r>
      <w:r w:rsidR="003A3571">
        <w:rPr>
          <w:sz w:val="28"/>
          <w:szCs w:val="28"/>
        </w:rPr>
        <w:t xml:space="preserve">disturbed </w:t>
      </w:r>
      <w:r w:rsidR="00F072E4">
        <w:rPr>
          <w:sz w:val="28"/>
          <w:szCs w:val="28"/>
        </w:rPr>
        <w:t>for construction of the house</w:t>
      </w:r>
      <w:r w:rsidR="003A3571">
        <w:rPr>
          <w:sz w:val="28"/>
          <w:szCs w:val="28"/>
        </w:rPr>
        <w:t xml:space="preserve">. </w:t>
      </w:r>
    </w:p>
    <w:p w14:paraId="5317BAFA" w14:textId="138B8838" w:rsidR="00527620" w:rsidRDefault="00871C91" w:rsidP="00527620">
      <w:pPr>
        <w:rPr>
          <w:sz w:val="28"/>
          <w:szCs w:val="28"/>
        </w:rPr>
      </w:pPr>
      <w:r>
        <w:rPr>
          <w:sz w:val="28"/>
          <w:szCs w:val="28"/>
        </w:rPr>
        <w:t xml:space="preserve">At </w:t>
      </w:r>
      <w:r w:rsidR="003A3571">
        <w:rPr>
          <w:sz w:val="28"/>
          <w:szCs w:val="28"/>
        </w:rPr>
        <w:t>1:23pm</w:t>
      </w:r>
      <w:r>
        <w:rPr>
          <w:sz w:val="28"/>
          <w:szCs w:val="28"/>
        </w:rPr>
        <w:t xml:space="preserve"> a motion was </w:t>
      </w:r>
      <w:r w:rsidR="00791E5C">
        <w:rPr>
          <w:sz w:val="28"/>
          <w:szCs w:val="28"/>
        </w:rPr>
        <w:t>made, seconded</w:t>
      </w:r>
      <w:r w:rsidR="007A6127">
        <w:rPr>
          <w:sz w:val="28"/>
          <w:szCs w:val="28"/>
        </w:rPr>
        <w:t>,</w:t>
      </w:r>
      <w:r w:rsidR="00791E5C">
        <w:rPr>
          <w:sz w:val="28"/>
          <w:szCs w:val="28"/>
        </w:rPr>
        <w:t xml:space="preserve"> and voted to close the</w:t>
      </w:r>
      <w:r w:rsidR="003A3571">
        <w:rPr>
          <w:sz w:val="28"/>
          <w:szCs w:val="28"/>
        </w:rPr>
        <w:t xml:space="preserve"> testimony portion of the hearing</w:t>
      </w:r>
      <w:r w:rsidR="00522E9E">
        <w:rPr>
          <w:sz w:val="28"/>
          <w:szCs w:val="28"/>
        </w:rPr>
        <w:t>.</w:t>
      </w:r>
      <w:r w:rsidR="003A3571">
        <w:rPr>
          <w:sz w:val="28"/>
          <w:szCs w:val="28"/>
        </w:rPr>
        <w:t xml:space="preserve"> </w:t>
      </w:r>
    </w:p>
    <w:p w14:paraId="147373A0" w14:textId="77777777" w:rsidR="009F6683" w:rsidRDefault="009F6683" w:rsidP="00527620">
      <w:pPr>
        <w:rPr>
          <w:b/>
          <w:sz w:val="28"/>
          <w:szCs w:val="28"/>
          <w:u w:val="single"/>
        </w:rPr>
      </w:pPr>
    </w:p>
    <w:p w14:paraId="5A38C289" w14:textId="77777777" w:rsidR="00522E9E" w:rsidRDefault="00522E9E" w:rsidP="00527620">
      <w:pPr>
        <w:rPr>
          <w:b/>
          <w:sz w:val="28"/>
          <w:szCs w:val="28"/>
          <w:u w:val="single"/>
        </w:rPr>
      </w:pPr>
    </w:p>
    <w:p w14:paraId="506CF265" w14:textId="3BDE4CE5" w:rsidR="00527620" w:rsidRDefault="00527620" w:rsidP="00527620">
      <w:pPr>
        <w:rPr>
          <w:b/>
          <w:sz w:val="28"/>
          <w:szCs w:val="28"/>
          <w:u w:val="single"/>
        </w:rPr>
      </w:pPr>
      <w:r w:rsidRPr="008E1DE0">
        <w:rPr>
          <w:b/>
          <w:sz w:val="28"/>
          <w:szCs w:val="28"/>
          <w:u w:val="single"/>
        </w:rPr>
        <w:t>D</w:t>
      </w:r>
      <w:r>
        <w:rPr>
          <w:b/>
          <w:sz w:val="28"/>
          <w:szCs w:val="28"/>
          <w:u w:val="single"/>
        </w:rPr>
        <w:t>eliberation:</w:t>
      </w:r>
    </w:p>
    <w:p w14:paraId="0DEDB47D" w14:textId="1DE14CF5" w:rsidR="00BF7A42" w:rsidRDefault="00A328F0" w:rsidP="00527620">
      <w:pPr>
        <w:rPr>
          <w:sz w:val="28"/>
          <w:szCs w:val="28"/>
        </w:rPr>
      </w:pPr>
      <w:r>
        <w:rPr>
          <w:sz w:val="28"/>
          <w:szCs w:val="28"/>
        </w:rPr>
        <w:t>The Chair suggested, and ZBA members agreed</w:t>
      </w:r>
      <w:r w:rsidR="00F072E4">
        <w:rPr>
          <w:sz w:val="28"/>
          <w:szCs w:val="28"/>
        </w:rPr>
        <w:t>,</w:t>
      </w:r>
      <w:r>
        <w:rPr>
          <w:sz w:val="28"/>
          <w:szCs w:val="28"/>
        </w:rPr>
        <w:t xml:space="preserve"> to vote </w:t>
      </w:r>
      <w:r w:rsidR="00F31CB5">
        <w:rPr>
          <w:sz w:val="28"/>
          <w:szCs w:val="28"/>
        </w:rPr>
        <w:t xml:space="preserve">individually </w:t>
      </w:r>
      <w:r>
        <w:rPr>
          <w:sz w:val="28"/>
          <w:szCs w:val="28"/>
        </w:rPr>
        <w:t xml:space="preserve">on each </w:t>
      </w:r>
      <w:r w:rsidR="00F31CB5">
        <w:rPr>
          <w:sz w:val="28"/>
          <w:szCs w:val="28"/>
        </w:rPr>
        <w:t xml:space="preserve">of three </w:t>
      </w:r>
      <w:r w:rsidR="007A1EB5">
        <w:rPr>
          <w:sz w:val="28"/>
          <w:szCs w:val="28"/>
        </w:rPr>
        <w:t xml:space="preserve">findings required by Mass General Laws (MGL) </w:t>
      </w:r>
      <w:r w:rsidR="00522E9E">
        <w:rPr>
          <w:sz w:val="28"/>
          <w:szCs w:val="28"/>
        </w:rPr>
        <w:t>contained in</w:t>
      </w:r>
      <w:r w:rsidR="007A1EB5">
        <w:rPr>
          <w:sz w:val="28"/>
          <w:szCs w:val="28"/>
        </w:rPr>
        <w:t xml:space="preserve"> the seven </w:t>
      </w:r>
      <w:r>
        <w:rPr>
          <w:sz w:val="28"/>
          <w:szCs w:val="28"/>
        </w:rPr>
        <w:t>findin</w:t>
      </w:r>
      <w:r w:rsidR="00F31CB5">
        <w:rPr>
          <w:sz w:val="28"/>
          <w:szCs w:val="28"/>
        </w:rPr>
        <w:t xml:space="preserve">gs </w:t>
      </w:r>
      <w:r w:rsidR="00F072E4">
        <w:rPr>
          <w:sz w:val="28"/>
          <w:szCs w:val="28"/>
        </w:rPr>
        <w:t>on</w:t>
      </w:r>
      <w:r w:rsidR="00F31CB5">
        <w:rPr>
          <w:sz w:val="28"/>
          <w:szCs w:val="28"/>
        </w:rPr>
        <w:t xml:space="preserve"> Mr. Penney’s Form-2 </w:t>
      </w:r>
      <w:r w:rsidR="00F072E4">
        <w:rPr>
          <w:sz w:val="28"/>
          <w:szCs w:val="28"/>
        </w:rPr>
        <w:t xml:space="preserve">he </w:t>
      </w:r>
      <w:r w:rsidR="00F31CB5">
        <w:rPr>
          <w:sz w:val="28"/>
          <w:szCs w:val="28"/>
        </w:rPr>
        <w:t xml:space="preserve">presented </w:t>
      </w:r>
      <w:r w:rsidR="00BF7A42">
        <w:rPr>
          <w:sz w:val="28"/>
          <w:szCs w:val="28"/>
        </w:rPr>
        <w:t xml:space="preserve">during testimony. It was noted that </w:t>
      </w:r>
      <w:r w:rsidR="00FE6722">
        <w:rPr>
          <w:sz w:val="28"/>
          <w:szCs w:val="28"/>
        </w:rPr>
        <w:t>each of the</w:t>
      </w:r>
      <w:r w:rsidR="007A1EB5">
        <w:rPr>
          <w:sz w:val="28"/>
          <w:szCs w:val="28"/>
        </w:rPr>
        <w:t>se</w:t>
      </w:r>
      <w:r w:rsidR="00BF7A42">
        <w:rPr>
          <w:sz w:val="28"/>
          <w:szCs w:val="28"/>
        </w:rPr>
        <w:t xml:space="preserve"> three </w:t>
      </w:r>
      <w:r w:rsidR="00F072E4">
        <w:rPr>
          <w:sz w:val="28"/>
          <w:szCs w:val="28"/>
        </w:rPr>
        <w:t xml:space="preserve">MGL </w:t>
      </w:r>
      <w:r w:rsidR="00BF7A42">
        <w:rPr>
          <w:sz w:val="28"/>
          <w:szCs w:val="28"/>
        </w:rPr>
        <w:t>stipulations mu</w:t>
      </w:r>
      <w:r w:rsidR="007A1EB5">
        <w:rPr>
          <w:sz w:val="28"/>
          <w:szCs w:val="28"/>
        </w:rPr>
        <w:t>s</w:t>
      </w:r>
      <w:r w:rsidR="00BF7A42">
        <w:rPr>
          <w:sz w:val="28"/>
          <w:szCs w:val="28"/>
        </w:rPr>
        <w:t xml:space="preserve">t </w:t>
      </w:r>
      <w:r w:rsidR="0009058F">
        <w:rPr>
          <w:sz w:val="28"/>
          <w:szCs w:val="28"/>
        </w:rPr>
        <w:t xml:space="preserve">all </w:t>
      </w:r>
      <w:r w:rsidR="00BF7A42">
        <w:rPr>
          <w:sz w:val="28"/>
          <w:szCs w:val="28"/>
        </w:rPr>
        <w:t>be voted affirmative</w:t>
      </w:r>
      <w:r w:rsidR="00522E9E">
        <w:rPr>
          <w:sz w:val="28"/>
          <w:szCs w:val="28"/>
        </w:rPr>
        <w:t>ly</w:t>
      </w:r>
      <w:r w:rsidR="00BF7A42">
        <w:rPr>
          <w:sz w:val="28"/>
          <w:szCs w:val="28"/>
        </w:rPr>
        <w:t xml:space="preserve"> by all ZBA members</w:t>
      </w:r>
      <w:r w:rsidR="0009058F">
        <w:rPr>
          <w:sz w:val="28"/>
          <w:szCs w:val="28"/>
        </w:rPr>
        <w:t>. Results are as follows:</w:t>
      </w:r>
    </w:p>
    <w:p w14:paraId="2DF8B7CD" w14:textId="58CBA1F9" w:rsidR="00A46EBD" w:rsidRDefault="00A35EBD" w:rsidP="000977AE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r w:rsidR="00A4120C">
        <w:rPr>
          <w:sz w:val="28"/>
          <w:szCs w:val="28"/>
        </w:rPr>
        <w:t>…</w:t>
      </w:r>
      <w:r>
        <w:rPr>
          <w:sz w:val="28"/>
          <w:szCs w:val="28"/>
        </w:rPr>
        <w:t>owing</w:t>
      </w:r>
      <w:r w:rsidR="00B20DE2">
        <w:rPr>
          <w:sz w:val="28"/>
          <w:szCs w:val="28"/>
        </w:rPr>
        <w:t xml:space="preserve"> to </w:t>
      </w:r>
      <w:r w:rsidR="00C5044B">
        <w:rPr>
          <w:sz w:val="28"/>
          <w:szCs w:val="28"/>
        </w:rPr>
        <w:t>circumstances</w:t>
      </w:r>
      <w:r w:rsidR="000977AE">
        <w:rPr>
          <w:sz w:val="28"/>
          <w:szCs w:val="28"/>
        </w:rPr>
        <w:t xml:space="preserve"> relating to the soil conditions, shape</w:t>
      </w:r>
      <w:r w:rsidR="007D7023">
        <w:rPr>
          <w:sz w:val="28"/>
          <w:szCs w:val="28"/>
        </w:rPr>
        <w:t>,</w:t>
      </w:r>
      <w:r w:rsidR="000977AE">
        <w:rPr>
          <w:sz w:val="28"/>
          <w:szCs w:val="28"/>
        </w:rPr>
        <w:t xml:space="preserve"> or topography of such land or structures </w:t>
      </w:r>
      <w:r w:rsidR="007D7023">
        <w:rPr>
          <w:sz w:val="28"/>
          <w:szCs w:val="28"/>
        </w:rPr>
        <w:t>and especially</w:t>
      </w:r>
      <w:r w:rsidR="000977AE">
        <w:rPr>
          <w:sz w:val="28"/>
          <w:szCs w:val="28"/>
        </w:rPr>
        <w:t xml:space="preserve"> affecting </w:t>
      </w:r>
      <w:r w:rsidR="00A46EBD">
        <w:rPr>
          <w:sz w:val="28"/>
          <w:szCs w:val="28"/>
        </w:rPr>
        <w:t xml:space="preserve">such land or structures but not affecting generally the zoning district in which it is </w:t>
      </w:r>
      <w:r w:rsidR="00A4120C">
        <w:rPr>
          <w:sz w:val="28"/>
          <w:szCs w:val="28"/>
        </w:rPr>
        <w:t>located” …</w:t>
      </w:r>
    </w:p>
    <w:p w14:paraId="0C28AC98" w14:textId="22BB74B5" w:rsidR="00A46EBD" w:rsidRDefault="00A46EBD" w:rsidP="00A46EB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Vote: Mr. Thompson-YES, Mr. Alberti-YES, Ms. Thompson-YES</w:t>
      </w:r>
    </w:p>
    <w:p w14:paraId="2F84D433" w14:textId="3F78DC62" w:rsidR="000977AE" w:rsidRDefault="00F443F2" w:rsidP="000977AE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r w:rsidR="00A4120C">
        <w:rPr>
          <w:sz w:val="28"/>
          <w:szCs w:val="28"/>
        </w:rPr>
        <w:t>…</w:t>
      </w:r>
      <w:r>
        <w:rPr>
          <w:sz w:val="28"/>
          <w:szCs w:val="28"/>
        </w:rPr>
        <w:t>a</w:t>
      </w:r>
      <w:r w:rsidR="00B20DE2">
        <w:rPr>
          <w:sz w:val="28"/>
          <w:szCs w:val="28"/>
        </w:rPr>
        <w:t xml:space="preserve"> literal enforcement of the provisions of the ordinance or by-law would involve substantial hardship, financial or otherwise, to the petitioner or </w:t>
      </w:r>
      <w:r w:rsidR="00A4120C">
        <w:rPr>
          <w:sz w:val="28"/>
          <w:szCs w:val="28"/>
        </w:rPr>
        <w:t>appellant” …</w:t>
      </w:r>
    </w:p>
    <w:p w14:paraId="5BB0CE73" w14:textId="18056EC1" w:rsidR="00C5044B" w:rsidRDefault="00C5044B" w:rsidP="00C5044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Vote: Mr. Thompson-</w:t>
      </w:r>
      <w:r w:rsidR="00A35EBD">
        <w:rPr>
          <w:sz w:val="28"/>
          <w:szCs w:val="28"/>
        </w:rPr>
        <w:t>NO</w:t>
      </w:r>
      <w:r>
        <w:rPr>
          <w:sz w:val="28"/>
          <w:szCs w:val="28"/>
        </w:rPr>
        <w:t>, Mr. Alberti-YES, Ms. Thompson-YES</w:t>
      </w:r>
    </w:p>
    <w:p w14:paraId="53319F72" w14:textId="66132E09" w:rsidR="00421537" w:rsidRDefault="00A35EBD" w:rsidP="0042153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r w:rsidR="00A4120C">
        <w:rPr>
          <w:sz w:val="28"/>
          <w:szCs w:val="28"/>
        </w:rPr>
        <w:t>…</w:t>
      </w:r>
      <w:r w:rsidR="00421537">
        <w:rPr>
          <w:sz w:val="28"/>
          <w:szCs w:val="28"/>
        </w:rPr>
        <w:t xml:space="preserve">desirable relief may be granted without substantial detriment to the public good and without nullifying </w:t>
      </w:r>
      <w:r w:rsidR="00AA487A">
        <w:rPr>
          <w:sz w:val="28"/>
          <w:szCs w:val="28"/>
        </w:rPr>
        <w:t>or substantially derogating from the intent or purpose of such ordinance or by-law.</w:t>
      </w:r>
      <w:r>
        <w:rPr>
          <w:sz w:val="28"/>
          <w:szCs w:val="28"/>
        </w:rPr>
        <w:t>”</w:t>
      </w:r>
    </w:p>
    <w:p w14:paraId="6A65257C" w14:textId="20483288" w:rsidR="00AA487A" w:rsidRDefault="00AA487A" w:rsidP="00AA487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Vote: Mr. Thompson-NO, Mr. Alberti-NO, Ms. Thompson-NO</w:t>
      </w:r>
    </w:p>
    <w:p w14:paraId="65D0E8B7" w14:textId="77777777" w:rsidR="00522E9E" w:rsidRDefault="00522E9E" w:rsidP="00527620">
      <w:pPr>
        <w:rPr>
          <w:sz w:val="28"/>
          <w:szCs w:val="28"/>
        </w:rPr>
      </w:pPr>
    </w:p>
    <w:p w14:paraId="09FEE509" w14:textId="756F0053" w:rsidR="00527620" w:rsidRDefault="00527620" w:rsidP="00527620">
      <w:pPr>
        <w:rPr>
          <w:sz w:val="28"/>
          <w:szCs w:val="28"/>
        </w:rPr>
      </w:pPr>
      <w:r>
        <w:rPr>
          <w:sz w:val="28"/>
          <w:szCs w:val="28"/>
        </w:rPr>
        <w:t>A motion was made, seconded</w:t>
      </w:r>
      <w:r w:rsidR="00003DDD">
        <w:rPr>
          <w:sz w:val="28"/>
          <w:szCs w:val="28"/>
        </w:rPr>
        <w:t>,</w:t>
      </w:r>
      <w:r>
        <w:rPr>
          <w:sz w:val="28"/>
          <w:szCs w:val="28"/>
        </w:rPr>
        <w:t xml:space="preserve"> and voted to adjourn the </w:t>
      </w:r>
      <w:r w:rsidR="00A53800">
        <w:rPr>
          <w:sz w:val="28"/>
          <w:szCs w:val="28"/>
        </w:rPr>
        <w:t>hearing</w:t>
      </w:r>
      <w:r>
        <w:rPr>
          <w:sz w:val="28"/>
          <w:szCs w:val="28"/>
        </w:rPr>
        <w:t xml:space="preserve"> at </w:t>
      </w:r>
      <w:r w:rsidR="00A53800">
        <w:rPr>
          <w:sz w:val="28"/>
          <w:szCs w:val="28"/>
        </w:rPr>
        <w:t>2:25</w:t>
      </w:r>
      <w:r>
        <w:rPr>
          <w:sz w:val="28"/>
          <w:szCs w:val="28"/>
        </w:rPr>
        <w:t xml:space="preserve"> pm.</w:t>
      </w:r>
    </w:p>
    <w:p w14:paraId="12A533DC" w14:textId="77777777" w:rsidR="00527620" w:rsidRDefault="00527620" w:rsidP="00527620">
      <w:pPr>
        <w:rPr>
          <w:sz w:val="28"/>
          <w:szCs w:val="28"/>
        </w:rPr>
      </w:pPr>
    </w:p>
    <w:p w14:paraId="66C32B21" w14:textId="77777777" w:rsidR="00527620" w:rsidRDefault="00527620" w:rsidP="00527620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0AD1022B" w14:textId="65337D6B" w:rsidR="001F0077" w:rsidRDefault="00527620" w:rsidP="00527620">
      <w:pPr>
        <w:rPr>
          <w:sz w:val="28"/>
          <w:szCs w:val="28"/>
        </w:rPr>
      </w:pPr>
      <w:r>
        <w:rPr>
          <w:sz w:val="28"/>
          <w:szCs w:val="28"/>
        </w:rPr>
        <w:t>Dave Alberti</w:t>
      </w:r>
      <w:r w:rsidR="001F0077">
        <w:rPr>
          <w:sz w:val="28"/>
          <w:szCs w:val="28"/>
        </w:rPr>
        <w:t>, Secretary</w:t>
      </w:r>
    </w:p>
    <w:p w14:paraId="685A7145" w14:textId="377C8D06" w:rsidR="00527620" w:rsidRPr="004744B5" w:rsidRDefault="001F0077" w:rsidP="00527620">
      <w:pPr>
        <w:rPr>
          <w:sz w:val="28"/>
          <w:szCs w:val="28"/>
        </w:rPr>
      </w:pPr>
      <w:r>
        <w:rPr>
          <w:sz w:val="28"/>
          <w:szCs w:val="28"/>
        </w:rPr>
        <w:t>August</w:t>
      </w:r>
      <w:r w:rsidR="00D15653">
        <w:rPr>
          <w:sz w:val="28"/>
          <w:szCs w:val="28"/>
        </w:rPr>
        <w:t xml:space="preserve"> </w:t>
      </w:r>
      <w:r w:rsidR="00E3179D">
        <w:rPr>
          <w:sz w:val="28"/>
          <w:szCs w:val="28"/>
        </w:rPr>
        <w:t>20</w:t>
      </w:r>
      <w:r>
        <w:rPr>
          <w:sz w:val="28"/>
          <w:szCs w:val="28"/>
        </w:rPr>
        <w:t>th</w:t>
      </w:r>
      <w:r w:rsidR="00527620">
        <w:rPr>
          <w:sz w:val="28"/>
          <w:szCs w:val="28"/>
        </w:rPr>
        <w:t>, 2020</w:t>
      </w:r>
    </w:p>
    <w:sectPr w:rsidR="00527620" w:rsidRPr="004744B5" w:rsidSect="00884A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AEB18" w14:textId="77777777" w:rsidR="00C115FA" w:rsidRDefault="00C115FA" w:rsidP="00FD744D">
      <w:pPr>
        <w:spacing w:after="0" w:line="240" w:lineRule="auto"/>
      </w:pPr>
      <w:r>
        <w:separator/>
      </w:r>
    </w:p>
  </w:endnote>
  <w:endnote w:type="continuationSeparator" w:id="0">
    <w:p w14:paraId="048E7623" w14:textId="77777777" w:rsidR="00C115FA" w:rsidRDefault="00C115FA" w:rsidP="00FD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14ADB" w14:textId="77777777" w:rsidR="00AA487A" w:rsidRDefault="00AA4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823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0F80F3" w14:textId="1D66FCD0" w:rsidR="005110D8" w:rsidRDefault="005110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125FEA" w14:textId="77777777" w:rsidR="005110D8" w:rsidRDefault="005110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41C15" w14:textId="77777777" w:rsidR="00AA487A" w:rsidRDefault="00AA4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A02C4" w14:textId="77777777" w:rsidR="00C115FA" w:rsidRDefault="00C115FA" w:rsidP="00FD744D">
      <w:pPr>
        <w:spacing w:after="0" w:line="240" w:lineRule="auto"/>
      </w:pPr>
      <w:r>
        <w:separator/>
      </w:r>
    </w:p>
  </w:footnote>
  <w:footnote w:type="continuationSeparator" w:id="0">
    <w:p w14:paraId="08C06DCE" w14:textId="77777777" w:rsidR="00C115FA" w:rsidRDefault="00C115FA" w:rsidP="00FD7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18640" w14:textId="77777777" w:rsidR="00AA487A" w:rsidRDefault="00AA48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9947F" w14:textId="7C69BC39" w:rsidR="00DC3F31" w:rsidRPr="00DC3F31" w:rsidRDefault="0027213F" w:rsidP="0027213F">
    <w:pPr>
      <w:tabs>
        <w:tab w:val="left" w:pos="3012"/>
      </w:tabs>
      <w:spacing w:after="0"/>
      <w:rPr>
        <w:sz w:val="24"/>
        <w:szCs w:val="24"/>
      </w:rPr>
    </w:pPr>
    <w:r>
      <w:rPr>
        <w:sz w:val="24"/>
        <w:szCs w:val="24"/>
      </w:rPr>
      <w:tab/>
    </w:r>
  </w:p>
  <w:p w14:paraId="4112A35A" w14:textId="77777777" w:rsidR="00884A03" w:rsidRPr="00DC3F31" w:rsidRDefault="00884A03" w:rsidP="00884A03">
    <w:pPr>
      <w:spacing w:after="0"/>
      <w:jc w:val="center"/>
      <w:rPr>
        <w:b/>
        <w:sz w:val="24"/>
        <w:szCs w:val="24"/>
      </w:rPr>
    </w:pPr>
    <w:r w:rsidRPr="00DC3F31">
      <w:rPr>
        <w:b/>
        <w:sz w:val="24"/>
        <w:szCs w:val="24"/>
      </w:rPr>
      <w:t xml:space="preserve">TOWN OF PLYMPTON </w:t>
    </w:r>
  </w:p>
  <w:p w14:paraId="03119E06" w14:textId="77777777" w:rsidR="00884A03" w:rsidRDefault="00884A03" w:rsidP="00884A03">
    <w:pPr>
      <w:tabs>
        <w:tab w:val="left" w:pos="2232"/>
        <w:tab w:val="center" w:pos="5400"/>
      </w:tabs>
      <w:spacing w:after="0"/>
      <w:rPr>
        <w:b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  <w:t>ZONING BOARD</w:t>
    </w:r>
    <w:r>
      <w:rPr>
        <w:b/>
      </w:rPr>
      <w:t xml:space="preserve"> OF </w:t>
    </w:r>
    <w:r>
      <w:rPr>
        <w:b/>
        <w:sz w:val="32"/>
        <w:szCs w:val="32"/>
      </w:rPr>
      <w:t>APPEALS</w:t>
    </w:r>
  </w:p>
  <w:p w14:paraId="1441B83A" w14:textId="5504366D" w:rsidR="00944504" w:rsidRDefault="00C77665" w:rsidP="00884A03">
    <w:pPr>
      <w:pStyle w:val="Header"/>
      <w:jc w:val="center"/>
      <w:rPr>
        <w:sz w:val="18"/>
        <w:szCs w:val="18"/>
      </w:rPr>
    </w:pPr>
    <w:r>
      <w:rPr>
        <w:sz w:val="40"/>
        <w:szCs w:val="40"/>
        <w:u w:val="single"/>
      </w:rPr>
      <w:t>Hear</w:t>
    </w:r>
    <w:r w:rsidR="00884A03">
      <w:rPr>
        <w:sz w:val="40"/>
        <w:szCs w:val="40"/>
        <w:u w:val="single"/>
      </w:rPr>
      <w:t>ing Minutes</w:t>
    </w:r>
    <w:r w:rsidR="00DC3F31">
      <w:rPr>
        <w:sz w:val="18"/>
        <w:szCs w:val="18"/>
      </w:rPr>
      <w:t xml:space="preserve">             </w:t>
    </w:r>
  </w:p>
  <w:p w14:paraId="55E7F5FD" w14:textId="11C341AF" w:rsidR="00884A03" w:rsidRPr="00DC3F31" w:rsidRDefault="00FD4477" w:rsidP="00EF7D85">
    <w:pPr>
      <w:ind w:left="2880" w:firstLine="720"/>
      <w:rPr>
        <w:sz w:val="18"/>
        <w:szCs w:val="18"/>
      </w:rPr>
    </w:pPr>
    <w:r>
      <w:rPr>
        <w:sz w:val="28"/>
        <w:szCs w:val="28"/>
      </w:rPr>
      <w:t xml:space="preserve">     </w:t>
    </w:r>
    <w:r w:rsidR="007A1EB5">
      <w:rPr>
        <w:sz w:val="28"/>
        <w:szCs w:val="28"/>
      </w:rPr>
      <w:t xml:space="preserve"> </w:t>
    </w:r>
    <w:r w:rsidR="005110D8">
      <w:rPr>
        <w:sz w:val="28"/>
        <w:szCs w:val="28"/>
      </w:rPr>
      <w:t xml:space="preserve"> </w:t>
    </w:r>
    <w:r w:rsidR="00944504">
      <w:rPr>
        <w:sz w:val="28"/>
        <w:szCs w:val="28"/>
      </w:rPr>
      <w:t xml:space="preserve">Date: </w:t>
    </w:r>
    <w:r w:rsidR="0090089C">
      <w:rPr>
        <w:sz w:val="28"/>
        <w:szCs w:val="28"/>
      </w:rPr>
      <w:t>August 18th</w:t>
    </w:r>
    <w:r w:rsidR="00944504">
      <w:rPr>
        <w:sz w:val="28"/>
        <w:szCs w:val="28"/>
      </w:rPr>
      <w:t>, 2020</w:t>
    </w:r>
    <w:r w:rsidR="00DC3F31">
      <w:rPr>
        <w:sz w:val="18"/>
        <w:szCs w:val="18"/>
      </w:rPr>
      <w:t xml:space="preserve">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206E3" w14:textId="77777777" w:rsidR="00AA487A" w:rsidRDefault="00AA4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5748E"/>
    <w:multiLevelType w:val="hybridMultilevel"/>
    <w:tmpl w:val="B85AC3A4"/>
    <w:lvl w:ilvl="0" w:tplc="1D86E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AD5D1A"/>
    <w:multiLevelType w:val="hybridMultilevel"/>
    <w:tmpl w:val="F7AC3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04E95"/>
    <w:multiLevelType w:val="hybridMultilevel"/>
    <w:tmpl w:val="C5CCB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67D52"/>
    <w:multiLevelType w:val="hybridMultilevel"/>
    <w:tmpl w:val="8966B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C4F48"/>
    <w:multiLevelType w:val="hybridMultilevel"/>
    <w:tmpl w:val="538A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14E75"/>
    <w:multiLevelType w:val="hybridMultilevel"/>
    <w:tmpl w:val="556A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04075"/>
    <w:multiLevelType w:val="hybridMultilevel"/>
    <w:tmpl w:val="289C3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54FA4"/>
    <w:multiLevelType w:val="hybridMultilevel"/>
    <w:tmpl w:val="1C98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44D"/>
    <w:rsid w:val="00000D0B"/>
    <w:rsid w:val="00003DDD"/>
    <w:rsid w:val="000329B6"/>
    <w:rsid w:val="000409EC"/>
    <w:rsid w:val="00064AC8"/>
    <w:rsid w:val="00070590"/>
    <w:rsid w:val="0009058F"/>
    <w:rsid w:val="000977AE"/>
    <w:rsid w:val="000B4E89"/>
    <w:rsid w:val="000C1C00"/>
    <w:rsid w:val="000D587B"/>
    <w:rsid w:val="000E04B9"/>
    <w:rsid w:val="000F42E2"/>
    <w:rsid w:val="001156BE"/>
    <w:rsid w:val="0012081B"/>
    <w:rsid w:val="00122754"/>
    <w:rsid w:val="00123B98"/>
    <w:rsid w:val="00133A7C"/>
    <w:rsid w:val="001459C8"/>
    <w:rsid w:val="00162121"/>
    <w:rsid w:val="00172BF9"/>
    <w:rsid w:val="00183915"/>
    <w:rsid w:val="001945C9"/>
    <w:rsid w:val="001A05E7"/>
    <w:rsid w:val="001A5F19"/>
    <w:rsid w:val="001B17B6"/>
    <w:rsid w:val="001E7B9A"/>
    <w:rsid w:val="001F0077"/>
    <w:rsid w:val="001F2720"/>
    <w:rsid w:val="001F61D1"/>
    <w:rsid w:val="0023724D"/>
    <w:rsid w:val="00253ADC"/>
    <w:rsid w:val="002646D5"/>
    <w:rsid w:val="0027213F"/>
    <w:rsid w:val="00297BD0"/>
    <w:rsid w:val="002B139E"/>
    <w:rsid w:val="002D2830"/>
    <w:rsid w:val="002F2E07"/>
    <w:rsid w:val="003078D7"/>
    <w:rsid w:val="00320DFA"/>
    <w:rsid w:val="00341740"/>
    <w:rsid w:val="00350F4C"/>
    <w:rsid w:val="00356411"/>
    <w:rsid w:val="0036560F"/>
    <w:rsid w:val="00373429"/>
    <w:rsid w:val="00386273"/>
    <w:rsid w:val="00386B77"/>
    <w:rsid w:val="003873F9"/>
    <w:rsid w:val="003A3571"/>
    <w:rsid w:val="003D156E"/>
    <w:rsid w:val="00405E25"/>
    <w:rsid w:val="00421537"/>
    <w:rsid w:val="004346D2"/>
    <w:rsid w:val="00454326"/>
    <w:rsid w:val="004677F8"/>
    <w:rsid w:val="004744B5"/>
    <w:rsid w:val="00496F5E"/>
    <w:rsid w:val="00496FD0"/>
    <w:rsid w:val="004B510C"/>
    <w:rsid w:val="004F2BF7"/>
    <w:rsid w:val="00502E6E"/>
    <w:rsid w:val="005110D8"/>
    <w:rsid w:val="00522E9E"/>
    <w:rsid w:val="00527620"/>
    <w:rsid w:val="005444E9"/>
    <w:rsid w:val="0055154D"/>
    <w:rsid w:val="00552A32"/>
    <w:rsid w:val="00554095"/>
    <w:rsid w:val="00597B96"/>
    <w:rsid w:val="005C1959"/>
    <w:rsid w:val="005C5E05"/>
    <w:rsid w:val="005C6008"/>
    <w:rsid w:val="005C6BC9"/>
    <w:rsid w:val="005D48F7"/>
    <w:rsid w:val="005D5BDE"/>
    <w:rsid w:val="005F1779"/>
    <w:rsid w:val="005F544A"/>
    <w:rsid w:val="00623370"/>
    <w:rsid w:val="00640CAA"/>
    <w:rsid w:val="00667488"/>
    <w:rsid w:val="00667F95"/>
    <w:rsid w:val="006713FB"/>
    <w:rsid w:val="00683BB5"/>
    <w:rsid w:val="006A1E35"/>
    <w:rsid w:val="006A59AB"/>
    <w:rsid w:val="006B1DB3"/>
    <w:rsid w:val="006C2F6D"/>
    <w:rsid w:val="007016D2"/>
    <w:rsid w:val="00713033"/>
    <w:rsid w:val="007247CE"/>
    <w:rsid w:val="00737575"/>
    <w:rsid w:val="00762321"/>
    <w:rsid w:val="00791E5C"/>
    <w:rsid w:val="00793680"/>
    <w:rsid w:val="00796721"/>
    <w:rsid w:val="007A1EB5"/>
    <w:rsid w:val="007A556B"/>
    <w:rsid w:val="007A6127"/>
    <w:rsid w:val="007B66C9"/>
    <w:rsid w:val="007C258E"/>
    <w:rsid w:val="007D7023"/>
    <w:rsid w:val="007F6865"/>
    <w:rsid w:val="00822FCA"/>
    <w:rsid w:val="0085271C"/>
    <w:rsid w:val="00853924"/>
    <w:rsid w:val="0086306C"/>
    <w:rsid w:val="00871C91"/>
    <w:rsid w:val="00872A91"/>
    <w:rsid w:val="00884A03"/>
    <w:rsid w:val="008B5DD2"/>
    <w:rsid w:val="008C0E6F"/>
    <w:rsid w:val="008C5DB5"/>
    <w:rsid w:val="008E210D"/>
    <w:rsid w:val="008E4ED9"/>
    <w:rsid w:val="0090089C"/>
    <w:rsid w:val="00916E11"/>
    <w:rsid w:val="0092320A"/>
    <w:rsid w:val="00930520"/>
    <w:rsid w:val="00931C80"/>
    <w:rsid w:val="009409D4"/>
    <w:rsid w:val="0094176A"/>
    <w:rsid w:val="00942349"/>
    <w:rsid w:val="00944285"/>
    <w:rsid w:val="00944504"/>
    <w:rsid w:val="00952AC9"/>
    <w:rsid w:val="0097584A"/>
    <w:rsid w:val="009847E2"/>
    <w:rsid w:val="009C70FA"/>
    <w:rsid w:val="009E1E83"/>
    <w:rsid w:val="009F6683"/>
    <w:rsid w:val="00A07EF0"/>
    <w:rsid w:val="00A13110"/>
    <w:rsid w:val="00A1431F"/>
    <w:rsid w:val="00A328F0"/>
    <w:rsid w:val="00A35EBD"/>
    <w:rsid w:val="00A4120C"/>
    <w:rsid w:val="00A46EBD"/>
    <w:rsid w:val="00A51CCC"/>
    <w:rsid w:val="00A525AE"/>
    <w:rsid w:val="00A53800"/>
    <w:rsid w:val="00A70E66"/>
    <w:rsid w:val="00A71CAB"/>
    <w:rsid w:val="00A756A4"/>
    <w:rsid w:val="00A87754"/>
    <w:rsid w:val="00AA3C76"/>
    <w:rsid w:val="00AA487A"/>
    <w:rsid w:val="00AB2A86"/>
    <w:rsid w:val="00AC02E7"/>
    <w:rsid w:val="00AF7D2F"/>
    <w:rsid w:val="00B15979"/>
    <w:rsid w:val="00B16B5E"/>
    <w:rsid w:val="00B20DE2"/>
    <w:rsid w:val="00B2749C"/>
    <w:rsid w:val="00B64DDC"/>
    <w:rsid w:val="00B72B7C"/>
    <w:rsid w:val="00B96178"/>
    <w:rsid w:val="00B97FE3"/>
    <w:rsid w:val="00BA6291"/>
    <w:rsid w:val="00BB0E55"/>
    <w:rsid w:val="00BC0EBD"/>
    <w:rsid w:val="00BD6ACC"/>
    <w:rsid w:val="00BE3D6C"/>
    <w:rsid w:val="00BF5972"/>
    <w:rsid w:val="00BF7A42"/>
    <w:rsid w:val="00C115FA"/>
    <w:rsid w:val="00C16824"/>
    <w:rsid w:val="00C203B0"/>
    <w:rsid w:val="00C25058"/>
    <w:rsid w:val="00C41446"/>
    <w:rsid w:val="00C5044B"/>
    <w:rsid w:val="00C55F0B"/>
    <w:rsid w:val="00C77665"/>
    <w:rsid w:val="00C8230A"/>
    <w:rsid w:val="00C948A7"/>
    <w:rsid w:val="00C97038"/>
    <w:rsid w:val="00CA0F5E"/>
    <w:rsid w:val="00CE3191"/>
    <w:rsid w:val="00CF139F"/>
    <w:rsid w:val="00CF5726"/>
    <w:rsid w:val="00D1400B"/>
    <w:rsid w:val="00D15653"/>
    <w:rsid w:val="00D32697"/>
    <w:rsid w:val="00D40734"/>
    <w:rsid w:val="00D448F8"/>
    <w:rsid w:val="00D64DF0"/>
    <w:rsid w:val="00D71AC2"/>
    <w:rsid w:val="00D80C46"/>
    <w:rsid w:val="00D82C0B"/>
    <w:rsid w:val="00D91F7C"/>
    <w:rsid w:val="00DA0536"/>
    <w:rsid w:val="00DC3F31"/>
    <w:rsid w:val="00E048E3"/>
    <w:rsid w:val="00E108F4"/>
    <w:rsid w:val="00E11C21"/>
    <w:rsid w:val="00E12695"/>
    <w:rsid w:val="00E3179D"/>
    <w:rsid w:val="00E71382"/>
    <w:rsid w:val="00E7162B"/>
    <w:rsid w:val="00E80AEB"/>
    <w:rsid w:val="00EC2C06"/>
    <w:rsid w:val="00ED3E67"/>
    <w:rsid w:val="00EE2699"/>
    <w:rsid w:val="00EE5E7E"/>
    <w:rsid w:val="00EF2ABA"/>
    <w:rsid w:val="00EF3AEE"/>
    <w:rsid w:val="00EF7D85"/>
    <w:rsid w:val="00F072E4"/>
    <w:rsid w:val="00F30E82"/>
    <w:rsid w:val="00F31CB5"/>
    <w:rsid w:val="00F443F2"/>
    <w:rsid w:val="00F5775F"/>
    <w:rsid w:val="00F62223"/>
    <w:rsid w:val="00F6727B"/>
    <w:rsid w:val="00F70964"/>
    <w:rsid w:val="00F76EDC"/>
    <w:rsid w:val="00F84B0B"/>
    <w:rsid w:val="00F87156"/>
    <w:rsid w:val="00FA0236"/>
    <w:rsid w:val="00FA48B0"/>
    <w:rsid w:val="00FD4477"/>
    <w:rsid w:val="00FD5C9B"/>
    <w:rsid w:val="00FD744D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D14B1"/>
  <w15:chartTrackingRefBased/>
  <w15:docId w15:val="{D7B3B24E-7149-4A99-A80D-DC4B505B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964"/>
  </w:style>
  <w:style w:type="paragraph" w:styleId="Heading1">
    <w:name w:val="heading 1"/>
    <w:basedOn w:val="Normal"/>
    <w:next w:val="Normal"/>
    <w:link w:val="Heading1Char"/>
    <w:uiPriority w:val="9"/>
    <w:qFormat/>
    <w:rsid w:val="00FD744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44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44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44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4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4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4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4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44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44D"/>
  </w:style>
  <w:style w:type="paragraph" w:styleId="Footer">
    <w:name w:val="footer"/>
    <w:basedOn w:val="Normal"/>
    <w:link w:val="FooterChar"/>
    <w:uiPriority w:val="99"/>
    <w:unhideWhenUsed/>
    <w:rsid w:val="00FD7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44D"/>
  </w:style>
  <w:style w:type="character" w:customStyle="1" w:styleId="Heading1Char">
    <w:name w:val="Heading 1 Char"/>
    <w:basedOn w:val="DefaultParagraphFont"/>
    <w:link w:val="Heading1"/>
    <w:uiPriority w:val="9"/>
    <w:rsid w:val="00FD744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44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44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44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44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44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44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44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44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744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D744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744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44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744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D744D"/>
    <w:rPr>
      <w:b/>
      <w:bCs/>
    </w:rPr>
  </w:style>
  <w:style w:type="character" w:styleId="Emphasis">
    <w:name w:val="Emphasis"/>
    <w:basedOn w:val="DefaultParagraphFont"/>
    <w:uiPriority w:val="20"/>
    <w:qFormat/>
    <w:rsid w:val="00FD744D"/>
    <w:rPr>
      <w:i/>
      <w:iCs/>
      <w:color w:val="000000" w:themeColor="text1"/>
    </w:rPr>
  </w:style>
  <w:style w:type="paragraph" w:styleId="NoSpacing">
    <w:name w:val="No Spacing"/>
    <w:uiPriority w:val="1"/>
    <w:qFormat/>
    <w:rsid w:val="00FD744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744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D744D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44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44D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D744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D744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D744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D744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D744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44D"/>
    <w:pPr>
      <w:outlineLvl w:val="9"/>
    </w:pPr>
  </w:style>
  <w:style w:type="paragraph" w:styleId="ListParagraph">
    <w:name w:val="List Paragraph"/>
    <w:basedOn w:val="Normal"/>
    <w:uiPriority w:val="34"/>
    <w:qFormat/>
    <w:rsid w:val="0016212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D156E"/>
    <w:rPr>
      <w:strike w:val="0"/>
      <w:dstrike w:val="0"/>
      <w:color w:val="5A121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00E5D-B836-4006-821B-691036FD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DAVID ALBERTI</cp:lastModifiedBy>
  <cp:revision>14</cp:revision>
  <cp:lastPrinted>2020-07-14T10:55:00Z</cp:lastPrinted>
  <dcterms:created xsi:type="dcterms:W3CDTF">2020-08-19T09:21:00Z</dcterms:created>
  <dcterms:modified xsi:type="dcterms:W3CDTF">2021-01-05T10:52:00Z</dcterms:modified>
</cp:coreProperties>
</file>