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NOTICE OF HEARING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</wp:posOffset>
            </wp:positionH>
            <wp:positionV relativeFrom="paragraph">
              <wp:posOffset>-1028695</wp:posOffset>
            </wp:positionV>
            <wp:extent cx="1038225" cy="1028700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POSTED IN ACCORDANCE WITH THE PROVISIONS OF</w:t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b w:val="1"/>
          <w:rtl w:val="0"/>
        </w:rPr>
        <w:t xml:space="preserve">The Town of Plympton Municipal Bylaws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Conservation Commission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88"/>
        <w:gridCol w:w="240"/>
        <w:gridCol w:w="1800"/>
        <w:gridCol w:w="240"/>
        <w:gridCol w:w="1314"/>
        <w:gridCol w:w="1797"/>
        <w:gridCol w:w="1779"/>
        <w:gridCol w:w="18"/>
        <w:tblGridChange w:id="0">
          <w:tblGrid>
            <w:gridCol w:w="2388"/>
            <w:gridCol w:w="240"/>
            <w:gridCol w:w="1800"/>
            <w:gridCol w:w="240"/>
            <w:gridCol w:w="1314"/>
            <w:gridCol w:w="1797"/>
            <w:gridCol w:w="1779"/>
            <w:gridCol w:w="18"/>
          </w:tblGrid>
        </w:tblGridChange>
      </w:tblGrid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Committee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Meeting: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House – Deborah Sampson Room (Large Conference Room)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02/18/2020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Day of Week</w:t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(mm/dd/yy)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ATTACHED OR SUBJECTS TO BE DISCUSSED LISTED BELOW: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ind w:left="45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DETAILS: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The NOI Hearing originally scheduled for January 21, 2020 has been continued to Tuesday, February 18, 2020.</w:t>
            </w:r>
          </w:p>
          <w:p w:rsidR="00000000" w:rsidDel="00000000" w:rsidP="00000000" w:rsidRDefault="00000000" w:rsidRPr="00000000" w14:paraId="00000061">
            <w:pPr>
              <w:ind w:left="52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522"/>
              <w:rPr/>
            </w:pPr>
            <w:r w:rsidDel="00000000" w:rsidR="00000000" w:rsidRPr="00000000">
              <w:rPr>
                <w:rtl w:val="0"/>
              </w:rPr>
              <w:t xml:space="preserve">Conduct a public hearing to consider a Notice of Intent, under the Wetlands Protection Act, M.G.L. c 131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  <w:t xml:space="preserve">40 and the Town of Plympton Wetland Protection Act General Municipal Bylaw Section XXVIII from BE RE, LLC for the property at 131 &amp; 137 Ring Road, Map 8, Block 2, Lot 29.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450"/>
              <w:rPr/>
            </w:pPr>
            <w:r w:rsidDel="00000000" w:rsidR="00000000" w:rsidRPr="00000000">
              <w:rPr>
                <w:rtl w:val="0"/>
              </w:rPr>
              <w:t xml:space="preserve">The NOI is a proposal to construct a Dual-Use Cranberry/Solar Project on active cranberry bogs under DOER’s SMART Program.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Signature: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 xml:space="preserve">Brian Vasa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77">
      <w:pPr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u w:val="single"/>
          <w:rtl w:val="0"/>
        </w:rPr>
        <w:tab/>
        <w:t xml:space="preserve">February 13, 2020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360" w:top="2340" w:left="1440" w:right="1440" w:header="0" w:footer="4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 PALMER ROAD,  PLYMPTON, MA 02367 TEL (781) 585-3220 FAX (781)582-1505</w:t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Email: town_clerk@town.plympton.ma.us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TOWN OF PLYMPTON, MASSACHUSETTS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OFFICE OF</w:t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ook Antiqua" w:cs="Book Antiqua" w:eastAsia="Book Antiqua" w:hAnsi="Book Antiqu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TOWN CLERK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EF1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55B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3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QTB6TXmw0pMZpkCk0eBpWJPwA==">AMUW2mV50wqW5ZGrK4z4Lm51a63f5uLyquw9z1tDp6QbDVD6sqndvcpCmDT7vXnRMqNZzrfzAtB/29i+F6gn30We4EvLRyDn5jUFSf9439mU12xwiOEh6LIhsIWGQZn+ICTwWHiiEec8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2019-09-05T11:42:00Z</dcterms:created>
  <dc:creator>jbatchelder</dc:creator>
</cp:coreProperties>
</file>