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Plympton Open Space Committee Meeting</w:t>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Minutes of Open Virtual Meeting – April 8, 2021</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Held over Zoom Conference Call: zoom.us/j/8802901353</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By Telephone: +1 646 558 8656</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Meeting ID: 880 290 1353</w:t>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Password: 948488</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Present:</w:t>
      </w:r>
      <w:r w:rsidDel="00000000" w:rsidR="00000000" w:rsidRPr="00000000">
        <w:rPr>
          <w:rtl w:val="0"/>
        </w:rPr>
        <w:t xml:space="preserve"> Committee Members: Linda Leddy, Jane Schulze, Vicki Alberti, Susan Ossoff, Gavin Murphy; Conservation Agent: Brian Vasa</w:t>
      </w:r>
    </w:p>
    <w:p w:rsidR="00000000" w:rsidDel="00000000" w:rsidP="00000000" w:rsidRDefault="00000000" w:rsidRPr="00000000" w14:paraId="0000000B">
      <w:pPr>
        <w:pageBreakBefore w:val="0"/>
        <w:rPr/>
      </w:pPr>
      <w:r w:rsidDel="00000000" w:rsidR="00000000" w:rsidRPr="00000000">
        <w:rPr>
          <w:b w:val="1"/>
          <w:rtl w:val="0"/>
        </w:rPr>
        <w:t xml:space="preserve">Others Present:</w:t>
      </w:r>
      <w:r w:rsidDel="00000000" w:rsidR="00000000" w:rsidRPr="00000000">
        <w:rPr>
          <w:rtl w:val="0"/>
        </w:rPr>
        <w:t xml:space="preserve"> Bill Napolitano (SRPEDD), Patti Morin, Mark Derby, Mark Russo</w:t>
      </w:r>
    </w:p>
    <w:p w:rsidR="00000000" w:rsidDel="00000000" w:rsidP="00000000" w:rsidRDefault="00000000" w:rsidRPr="00000000" w14:paraId="0000000C">
      <w:pPr>
        <w:pageBreakBefore w:val="0"/>
        <w:rPr/>
      </w:pPr>
      <w:r w:rsidDel="00000000" w:rsidR="00000000" w:rsidRPr="00000000">
        <w:rPr>
          <w:b w:val="1"/>
          <w:rtl w:val="0"/>
        </w:rPr>
        <w:t xml:space="preserve">Absent:</w:t>
      </w:r>
      <w:r w:rsidDel="00000000" w:rsidR="00000000" w:rsidRPr="00000000">
        <w:rPr>
          <w:rtl w:val="0"/>
        </w:rPr>
        <w:t xml:space="preserve"> Alan Wheelock</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The meeting was called to order at</w:t>
      </w:r>
      <w:r w:rsidDel="00000000" w:rsidR="00000000" w:rsidRPr="00000000">
        <w:rPr>
          <w:rtl w:val="0"/>
        </w:rPr>
        <w:t xml:space="preserve"> 7:00pm</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Introductions were made to prospective members and new residents Patti Morin and Mark Derby.</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MVP:</w:t>
      </w:r>
    </w:p>
    <w:p w:rsidR="00000000" w:rsidDel="00000000" w:rsidP="00000000" w:rsidRDefault="00000000" w:rsidRPr="00000000" w14:paraId="00000014">
      <w:pPr>
        <w:pageBreakBefore w:val="0"/>
        <w:rPr/>
      </w:pPr>
      <w:r w:rsidDel="00000000" w:rsidR="00000000" w:rsidRPr="00000000">
        <w:rPr>
          <w:rtl w:val="0"/>
        </w:rPr>
        <w:t xml:space="preserve">Alex Hackman will be visiting Two Brooks Preserve April 9th before the next grant round for technical assistance from DER. There will be an Open Question period until April 20th to ask the Division of Ecological Restoration (DER) questions.</w:t>
      </w:r>
    </w:p>
    <w:p w:rsidR="00000000" w:rsidDel="00000000" w:rsidP="00000000" w:rsidRDefault="00000000" w:rsidRPr="00000000" w14:paraId="00000015">
      <w:pPr>
        <w:pageBreakBefore w:val="0"/>
        <w:rPr/>
      </w:pPr>
      <w:r w:rsidDel="00000000" w:rsidR="00000000" w:rsidRPr="00000000">
        <w:rPr>
          <w:rtl w:val="0"/>
        </w:rPr>
        <w:t xml:space="preserve">April 20th deadline to submit a Letter of Inquiry to DER.</w:t>
      </w:r>
    </w:p>
    <w:p w:rsidR="00000000" w:rsidDel="00000000" w:rsidP="00000000" w:rsidRDefault="00000000" w:rsidRPr="00000000" w14:paraId="00000016">
      <w:pPr>
        <w:pageBreakBefore w:val="0"/>
        <w:rPr/>
      </w:pPr>
      <w:r w:rsidDel="00000000" w:rsidR="00000000" w:rsidRPr="00000000">
        <w:rPr>
          <w:rtl w:val="0"/>
        </w:rPr>
        <w:t xml:space="preserve">Response needed, then a decision would be made within 2-3 months. Then they would get started in the fall.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Bill mentioned a SNEP Pilot Watershed Grant will open to inquiry this spring with summer due date. Request for Technical Assistance to followup up on some of our MVP concerns such as stormwater management etc.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color w:val="1155cc"/>
        </w:rPr>
      </w:pPr>
      <w:r w:rsidDel="00000000" w:rsidR="00000000" w:rsidRPr="00000000">
        <w:rPr>
          <w:color w:val="1155cc"/>
          <w:rtl w:val="0"/>
        </w:rPr>
        <w:t xml:space="preserve">MOTION (Vicki): To submit a Letter of Inquiry to the Division of Ecological Restoration for possible grants.</w:t>
      </w:r>
    </w:p>
    <w:p w:rsidR="00000000" w:rsidDel="00000000" w:rsidP="00000000" w:rsidRDefault="00000000" w:rsidRPr="00000000" w14:paraId="0000001B">
      <w:pPr>
        <w:pageBreakBefore w:val="0"/>
        <w:rPr>
          <w:color w:val="1155cc"/>
        </w:rPr>
      </w:pPr>
      <w:r w:rsidDel="00000000" w:rsidR="00000000" w:rsidRPr="00000000">
        <w:rPr>
          <w:color w:val="1155cc"/>
          <w:rtl w:val="0"/>
        </w:rPr>
        <w:t xml:space="preserve">SECOND (Jane)</w:t>
      </w:r>
    </w:p>
    <w:p w:rsidR="00000000" w:rsidDel="00000000" w:rsidP="00000000" w:rsidRDefault="00000000" w:rsidRPr="00000000" w14:paraId="0000001C">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1D">
      <w:pPr>
        <w:pageBreakBefore w:val="0"/>
        <w:rPr/>
      </w:pPr>
      <w:r w:rsidDel="00000000" w:rsidR="00000000" w:rsidRPr="00000000">
        <w:rPr>
          <w:color w:val="1155cc"/>
          <w:rtl w:val="0"/>
        </w:rPr>
        <w:t xml:space="preserve">Linda Leddy: Aye, Jane Shultze: Aye, Vicki Alberti: Aye, Susan Ossoff: Aye, Gavin Murphy: Aye</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Upcoming Presentation: Mass Audubon's Bylaw Review Tool - April 22nd</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NRPZ:</w:t>
      </w:r>
    </w:p>
    <w:p w:rsidR="00000000" w:rsidDel="00000000" w:rsidP="00000000" w:rsidRDefault="00000000" w:rsidRPr="00000000" w14:paraId="00000023">
      <w:pPr>
        <w:pageBreakBefore w:val="0"/>
        <w:rPr/>
      </w:pPr>
      <w:r w:rsidDel="00000000" w:rsidR="00000000" w:rsidRPr="00000000">
        <w:rPr>
          <w:rtl w:val="0"/>
        </w:rPr>
        <w:t xml:space="preserve">It has been decided to put the project on pause. </w:t>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ind w:left="0" w:firstLine="0"/>
        <w:rPr>
          <w:b w:val="1"/>
        </w:rPr>
      </w:pPr>
      <w:r w:rsidDel="00000000" w:rsidR="00000000" w:rsidRPr="00000000">
        <w:rPr>
          <w:b w:val="1"/>
          <w:rtl w:val="0"/>
        </w:rPr>
        <w:t xml:space="preserve">Tax Title Lands:</w:t>
      </w:r>
    </w:p>
    <w:p w:rsidR="00000000" w:rsidDel="00000000" w:rsidP="00000000" w:rsidRDefault="00000000" w:rsidRPr="00000000" w14:paraId="00000027">
      <w:pPr>
        <w:pageBreakBefore w:val="0"/>
        <w:rPr>
          <w:color w:val="1155cc"/>
        </w:rPr>
      </w:pPr>
      <w:r w:rsidDel="00000000" w:rsidR="00000000" w:rsidRPr="00000000">
        <w:rPr>
          <w:color w:val="1155cc"/>
          <w:rtl w:val="0"/>
        </w:rPr>
        <w:t xml:space="preserve">MOTION (Linda):  Continue investigating tax title parcels, and if there are any parcels of interest, express interest in having the Town keep them.</w:t>
      </w:r>
    </w:p>
    <w:p w:rsidR="00000000" w:rsidDel="00000000" w:rsidP="00000000" w:rsidRDefault="00000000" w:rsidRPr="00000000" w14:paraId="00000028">
      <w:pPr>
        <w:pageBreakBefore w:val="0"/>
        <w:rPr>
          <w:color w:val="1155cc"/>
        </w:rPr>
      </w:pPr>
      <w:r w:rsidDel="00000000" w:rsidR="00000000" w:rsidRPr="00000000">
        <w:rPr>
          <w:color w:val="1155cc"/>
          <w:rtl w:val="0"/>
        </w:rPr>
        <w:t xml:space="preserve">SECOND (Vicki) </w:t>
      </w:r>
    </w:p>
    <w:p w:rsidR="00000000" w:rsidDel="00000000" w:rsidP="00000000" w:rsidRDefault="00000000" w:rsidRPr="00000000" w14:paraId="00000029">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2A">
      <w:pPr>
        <w:pageBreakBefore w:val="0"/>
        <w:rPr/>
      </w:pPr>
      <w:r w:rsidDel="00000000" w:rsidR="00000000" w:rsidRPr="00000000">
        <w:rPr>
          <w:color w:val="1155cc"/>
          <w:rtl w:val="0"/>
        </w:rPr>
        <w:t xml:space="preserve">Linda Leddy: Aye, Jane Shultze: Aye, Vicki Alberti: Aye, Gavin Murphy: Aye, Susan Ossoff: Aye</w:t>
      </w:r>
      <w:r w:rsidDel="00000000" w:rsidR="00000000" w:rsidRPr="00000000">
        <w:rPr>
          <w:rtl w:val="0"/>
        </w:rPr>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pageBreakBefore w:val="0"/>
        <w:ind w:left="0" w:firstLine="0"/>
        <w:rPr>
          <w:b w:val="1"/>
        </w:rPr>
      </w:pPr>
      <w:r w:rsidDel="00000000" w:rsidR="00000000" w:rsidRPr="00000000">
        <w:rPr>
          <w:b w:val="1"/>
          <w:rtl w:val="0"/>
        </w:rPr>
        <w:t xml:space="preserve">Pay Compact of Cape Cod Conservation Trust:</w:t>
      </w:r>
    </w:p>
    <w:p w:rsidR="00000000" w:rsidDel="00000000" w:rsidP="00000000" w:rsidRDefault="00000000" w:rsidRPr="00000000" w14:paraId="0000002D">
      <w:pPr>
        <w:pageBreakBefore w:val="0"/>
        <w:ind w:left="0" w:firstLine="0"/>
        <w:rPr/>
      </w:pPr>
      <w:r w:rsidDel="00000000" w:rsidR="00000000" w:rsidRPr="00000000">
        <w:rPr>
          <w:rtl w:val="0"/>
        </w:rPr>
        <w:t xml:space="preserve">Split $1500 annual membership fee with Conservation Commission ($750 from Open Space), plus $470 for services to Plympton land owners.</w:t>
      </w:r>
    </w:p>
    <w:p w:rsidR="00000000" w:rsidDel="00000000" w:rsidP="00000000" w:rsidRDefault="00000000" w:rsidRPr="00000000" w14:paraId="0000002E">
      <w:pPr>
        <w:pageBreakBefore w:val="0"/>
        <w:ind w:left="0" w:firstLine="0"/>
        <w:rPr>
          <w:color w:val="1155cc"/>
        </w:rPr>
      </w:pPr>
      <w:r w:rsidDel="00000000" w:rsidR="00000000" w:rsidRPr="00000000">
        <w:rPr>
          <w:rtl w:val="0"/>
        </w:rPr>
      </w:r>
    </w:p>
    <w:p w:rsidR="00000000" w:rsidDel="00000000" w:rsidP="00000000" w:rsidRDefault="00000000" w:rsidRPr="00000000" w14:paraId="0000002F">
      <w:pPr>
        <w:pageBreakBefore w:val="0"/>
        <w:ind w:left="0" w:firstLine="0"/>
        <w:rPr>
          <w:color w:val="1155cc"/>
        </w:rPr>
      </w:pPr>
      <w:r w:rsidDel="00000000" w:rsidR="00000000" w:rsidRPr="00000000">
        <w:rPr>
          <w:color w:val="1155cc"/>
          <w:rtl w:val="0"/>
        </w:rPr>
        <w:t xml:space="preserve">MOTION (Linda): $1220 to cover conservation land planning services to individual landowners in 2020 at OSC”s request and to pay one half of the yearly $1500 membership fees for 2021 SECOND (Vicki) </w:t>
      </w:r>
    </w:p>
    <w:p w:rsidR="00000000" w:rsidDel="00000000" w:rsidP="00000000" w:rsidRDefault="00000000" w:rsidRPr="00000000" w14:paraId="00000030">
      <w:pPr>
        <w:pageBreakBefore w:val="0"/>
        <w:ind w:left="0" w:firstLine="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31">
      <w:pPr>
        <w:pageBreakBefore w:val="0"/>
        <w:ind w:left="0" w:firstLine="0"/>
        <w:rPr/>
      </w:pPr>
      <w:r w:rsidDel="00000000" w:rsidR="00000000" w:rsidRPr="00000000">
        <w:rPr>
          <w:color w:val="1155cc"/>
          <w:rtl w:val="0"/>
        </w:rPr>
        <w:t xml:space="preserve">Linda Leddy: Aye, Jane Shultze: Aye, Vicki Alberti: Aye, Gavin Murphy: Aye, Susan Ossoff: Aye</w:t>
      </w: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Old Minutes:</w:t>
      </w:r>
    </w:p>
    <w:p w:rsidR="00000000" w:rsidDel="00000000" w:rsidP="00000000" w:rsidRDefault="00000000" w:rsidRPr="00000000" w14:paraId="00000033">
      <w:pPr>
        <w:pageBreakBefore w:val="0"/>
        <w:rPr>
          <w:color w:val="1155cc"/>
        </w:rPr>
      </w:pPr>
      <w:r w:rsidDel="00000000" w:rsidR="00000000" w:rsidRPr="00000000">
        <w:rPr>
          <w:color w:val="1155cc"/>
          <w:rtl w:val="0"/>
        </w:rPr>
        <w:t xml:space="preserve">MOTION (Linda):  To accept minutes of March 11, 2021 as revised.</w:t>
      </w:r>
    </w:p>
    <w:p w:rsidR="00000000" w:rsidDel="00000000" w:rsidP="00000000" w:rsidRDefault="00000000" w:rsidRPr="00000000" w14:paraId="00000034">
      <w:pPr>
        <w:pageBreakBefore w:val="0"/>
        <w:rPr>
          <w:color w:val="1155cc"/>
        </w:rPr>
      </w:pPr>
      <w:r w:rsidDel="00000000" w:rsidR="00000000" w:rsidRPr="00000000">
        <w:rPr>
          <w:color w:val="1155cc"/>
          <w:rtl w:val="0"/>
        </w:rPr>
        <w:t xml:space="preserve">SECOND (Jane)</w:t>
      </w:r>
    </w:p>
    <w:p w:rsidR="00000000" w:rsidDel="00000000" w:rsidP="00000000" w:rsidRDefault="00000000" w:rsidRPr="00000000" w14:paraId="00000035">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36">
      <w:pPr>
        <w:pageBreakBefore w:val="0"/>
        <w:rPr>
          <w:color w:val="1155cc"/>
        </w:rPr>
      </w:pPr>
      <w:r w:rsidDel="00000000" w:rsidR="00000000" w:rsidRPr="00000000">
        <w:rPr>
          <w:color w:val="1155cc"/>
          <w:rtl w:val="0"/>
        </w:rPr>
        <w:t xml:space="preserve">Linda Leddy: Aye, Jane Shultze: Aye, Vicki Alberti: Aye, Gavin Murphy: Aye, Susan Ossoff: Aye</w:t>
      </w:r>
    </w:p>
    <w:p w:rsidR="00000000" w:rsidDel="00000000" w:rsidP="00000000" w:rsidRDefault="00000000" w:rsidRPr="00000000" w14:paraId="00000037">
      <w:pPr>
        <w:pageBreakBefore w:val="0"/>
        <w:rPr>
          <w:color w:val="1155cc"/>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b w:val="1"/>
          <w:rtl w:val="0"/>
        </w:rPr>
        <w:t xml:space="preserve">Motion to Adjourn:</w:t>
      </w:r>
    </w:p>
    <w:p w:rsidR="00000000" w:rsidDel="00000000" w:rsidP="00000000" w:rsidRDefault="00000000" w:rsidRPr="00000000" w14:paraId="0000003A">
      <w:pPr>
        <w:pageBreakBefore w:val="0"/>
        <w:rPr>
          <w:color w:val="1155cc"/>
        </w:rPr>
      </w:pPr>
      <w:r w:rsidDel="00000000" w:rsidR="00000000" w:rsidRPr="00000000">
        <w:rPr>
          <w:color w:val="1155cc"/>
          <w:rtl w:val="0"/>
        </w:rPr>
        <w:t xml:space="preserve">MOTION (Susan):  To adjourn the meeting.</w:t>
      </w:r>
    </w:p>
    <w:p w:rsidR="00000000" w:rsidDel="00000000" w:rsidP="00000000" w:rsidRDefault="00000000" w:rsidRPr="00000000" w14:paraId="0000003B">
      <w:pPr>
        <w:pageBreakBefore w:val="0"/>
        <w:rPr>
          <w:color w:val="1155cc"/>
        </w:rPr>
      </w:pPr>
      <w:r w:rsidDel="00000000" w:rsidR="00000000" w:rsidRPr="00000000">
        <w:rPr>
          <w:color w:val="1155cc"/>
          <w:rtl w:val="0"/>
        </w:rPr>
        <w:t xml:space="preserve">SECOND (Vicki)</w:t>
      </w:r>
    </w:p>
    <w:p w:rsidR="00000000" w:rsidDel="00000000" w:rsidP="00000000" w:rsidRDefault="00000000" w:rsidRPr="00000000" w14:paraId="0000003C">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3D">
      <w:pPr>
        <w:pageBreakBefore w:val="0"/>
        <w:rPr/>
      </w:pPr>
      <w:r w:rsidDel="00000000" w:rsidR="00000000" w:rsidRPr="00000000">
        <w:rPr>
          <w:color w:val="1155cc"/>
          <w:rtl w:val="0"/>
        </w:rPr>
        <w:t xml:space="preserve">Linda Leddy: Aye, Jane Shultze: Aye, Vicki Alberti: Aye, Gavin Murphy: Aye, Susan Ossoff: Aye</w:t>
      </w: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The meeting was adjourned at </w:t>
      </w:r>
      <w:r w:rsidDel="00000000" w:rsidR="00000000" w:rsidRPr="00000000">
        <w:rPr>
          <w:rtl w:val="0"/>
        </w:rPr>
        <w:t xml:space="preserve">8:18pm</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With the exception of the presentation on April 22nd, the next meeting will be on Thursday, May 13th at 7pm.</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pPr>
      <w:r w:rsidDel="00000000" w:rsidR="00000000" w:rsidRPr="00000000">
        <w:rPr>
          <w:rtl w:val="0"/>
        </w:rPr>
        <w:t xml:space="preserve">Respectfully recorded and submitted by Brian Vasa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