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B434AB" w14:textId="77777777" w:rsidR="006F2769" w:rsidRPr="006F2769" w:rsidRDefault="006F2769" w:rsidP="006F2769">
      <w:pPr>
        <w:jc w:val="center"/>
        <w:rPr>
          <w:b/>
          <w:bCs/>
        </w:rPr>
      </w:pPr>
      <w:r w:rsidRPr="006F2769">
        <w:rPr>
          <w:b/>
          <w:bCs/>
        </w:rPr>
        <w:t>Plympton Board of Selectmen’s Meeting Minutes</w:t>
      </w:r>
    </w:p>
    <w:p w14:paraId="78552D1B" w14:textId="4513EE83" w:rsidR="006F2769" w:rsidRPr="006F2769" w:rsidRDefault="006F2769" w:rsidP="006F2769">
      <w:pPr>
        <w:jc w:val="center"/>
        <w:rPr>
          <w:b/>
          <w:bCs/>
        </w:rPr>
      </w:pPr>
      <w:r w:rsidRPr="006F2769">
        <w:rPr>
          <w:b/>
          <w:bCs/>
        </w:rPr>
        <w:t>Monday, August 19, 2019</w:t>
      </w:r>
    </w:p>
    <w:p w14:paraId="76B04C5B" w14:textId="77777777" w:rsidR="006F2769" w:rsidRPr="006F2769" w:rsidRDefault="006F2769" w:rsidP="006F2769">
      <w:pPr>
        <w:jc w:val="center"/>
        <w:rPr>
          <w:b/>
          <w:bCs/>
        </w:rPr>
      </w:pPr>
      <w:r w:rsidRPr="006F2769">
        <w:rPr>
          <w:b/>
          <w:bCs/>
        </w:rPr>
        <w:t>Plympton Town House</w:t>
      </w:r>
    </w:p>
    <w:p w14:paraId="646E4075" w14:textId="77777777" w:rsidR="006F2769" w:rsidRDefault="006F2769" w:rsidP="006F2769"/>
    <w:p w14:paraId="74ABBD04" w14:textId="510828B5" w:rsidR="006F2769" w:rsidRDefault="006F2769" w:rsidP="006F2769">
      <w:pPr>
        <w:pStyle w:val="NoSpacing"/>
      </w:pPr>
      <w:r>
        <w:t xml:space="preserve">In attendance: </w:t>
      </w:r>
    </w:p>
    <w:p w14:paraId="410E7F45" w14:textId="77777777" w:rsidR="006F2769" w:rsidRDefault="006F2769" w:rsidP="006F2769">
      <w:pPr>
        <w:pStyle w:val="NoSpacing"/>
      </w:pPr>
    </w:p>
    <w:p w14:paraId="39096F52" w14:textId="28238C4D" w:rsidR="006F2769" w:rsidRDefault="006F2769" w:rsidP="006F2769">
      <w:r>
        <w:t>Board of Selectmen (BOS): Christine M. Joy (CJ), Mark E. Russo (MR) and John A</w:t>
      </w:r>
      <w:r w:rsidR="00EE72A0">
        <w:t>.</w:t>
      </w:r>
      <w:r>
        <w:t xml:space="preserve"> Traynor Jr. (JT) and Town Administrator: Elizabeth Dennehy (TA)</w:t>
      </w:r>
    </w:p>
    <w:p w14:paraId="15459C05" w14:textId="4F8DB4C4" w:rsidR="00CB4F4B" w:rsidRDefault="006F2769" w:rsidP="006F2769">
      <w:r>
        <w:t>The open meeting session reopened at 6:05 after the completion of the executive session.</w:t>
      </w:r>
    </w:p>
    <w:p w14:paraId="5782906F" w14:textId="77777777" w:rsidR="006F2769" w:rsidRDefault="006F2769" w:rsidP="006F2769">
      <w:pPr>
        <w:pStyle w:val="NoSpacing"/>
      </w:pPr>
      <w:r>
        <w:t xml:space="preserve">Approximately </w:t>
      </w:r>
      <w:proofErr w:type="gramStart"/>
      <w:r>
        <w:t>twenty five</w:t>
      </w:r>
      <w:proofErr w:type="gramEnd"/>
      <w:r>
        <w:t xml:space="preserve"> (25) residents turned out to voice their thoughts on the planning for the intersection of Main Street and Ring Road. Many ideas were floated such as;</w:t>
      </w:r>
    </w:p>
    <w:p w14:paraId="5E7D1F02" w14:textId="38B358A5" w:rsidR="006F2769" w:rsidRDefault="006F2769" w:rsidP="00A1058A">
      <w:pPr>
        <w:pStyle w:val="NoSpacing"/>
        <w:numPr>
          <w:ilvl w:val="0"/>
          <w:numId w:val="1"/>
        </w:numPr>
      </w:pPr>
      <w:r w:rsidRPr="006F2769">
        <w:t>whether the roads could be designated scenic highways,</w:t>
      </w:r>
      <w:r>
        <w:t xml:space="preserve"> </w:t>
      </w:r>
    </w:p>
    <w:p w14:paraId="13E44EE5" w14:textId="77777777" w:rsidR="006F2769" w:rsidRDefault="006F2769" w:rsidP="00A1058A">
      <w:pPr>
        <w:pStyle w:val="NoSpacing"/>
        <w:numPr>
          <w:ilvl w:val="0"/>
          <w:numId w:val="1"/>
        </w:numPr>
      </w:pPr>
      <w:r>
        <w:t xml:space="preserve">three way stop signs, </w:t>
      </w:r>
    </w:p>
    <w:p w14:paraId="125B862D" w14:textId="3584B615" w:rsidR="006F2769" w:rsidRDefault="006F2769" w:rsidP="00A1058A">
      <w:pPr>
        <w:pStyle w:val="NoSpacing"/>
        <w:numPr>
          <w:ilvl w:val="0"/>
          <w:numId w:val="1"/>
        </w:numPr>
      </w:pPr>
      <w:r>
        <w:t xml:space="preserve">calming measures put in place, </w:t>
      </w:r>
    </w:p>
    <w:p w14:paraId="3F4A1899" w14:textId="3C529E37" w:rsidR="00A1058A" w:rsidRDefault="00A1058A" w:rsidP="00A1058A">
      <w:pPr>
        <w:pStyle w:val="NoSpacing"/>
        <w:numPr>
          <w:ilvl w:val="0"/>
          <w:numId w:val="1"/>
        </w:numPr>
      </w:pPr>
      <w:r>
        <w:t>a median island (</w:t>
      </w:r>
      <w:r w:rsidR="00136463">
        <w:t>e.g.</w:t>
      </w:r>
      <w:bookmarkStart w:id="0" w:name="_GoBack"/>
      <w:bookmarkEnd w:id="0"/>
      <w:r w:rsidR="00136463">
        <w:t>;</w:t>
      </w:r>
      <w:r>
        <w:t xml:space="preserve"> Upland Road), etc.</w:t>
      </w:r>
    </w:p>
    <w:p w14:paraId="7FDFEE2D" w14:textId="0737626A" w:rsidR="00A1058A" w:rsidRDefault="00A1058A" w:rsidP="00A1058A">
      <w:pPr>
        <w:pStyle w:val="NoSpacing"/>
      </w:pPr>
      <w:r>
        <w:t>Most residents appeared to be not in favor of softening the curve of Main Street as it might increase speeds.</w:t>
      </w:r>
    </w:p>
    <w:p w14:paraId="22EA2C0C" w14:textId="77777777" w:rsidR="002879D0" w:rsidRDefault="00F860C1" w:rsidP="00A1058A">
      <w:pPr>
        <w:pStyle w:val="NoSpacing"/>
      </w:pPr>
      <w:r>
        <w:t xml:space="preserve">MR asked for time to speak with KP Law to clarify what speed issues the Selectmen had control over. </w:t>
      </w:r>
    </w:p>
    <w:p w14:paraId="1188A468" w14:textId="22342499" w:rsidR="00F860C1" w:rsidRDefault="00F860C1" w:rsidP="00A1058A">
      <w:pPr>
        <w:pStyle w:val="NoSpacing"/>
      </w:pPr>
      <w:r>
        <w:t>JT made a motion to approve one hour of legal advice for MR to proceed. CJ seconded the motion.</w:t>
      </w:r>
      <w:r w:rsidR="002879D0">
        <w:t xml:space="preserve"> </w:t>
      </w:r>
      <w:r>
        <w:t>Vote</w:t>
      </w:r>
      <w:r w:rsidR="002879D0">
        <w:t xml:space="preserve"> 3-0</w:t>
      </w:r>
    </w:p>
    <w:p w14:paraId="3CA00320" w14:textId="088A1981" w:rsidR="00A1058A" w:rsidRDefault="00A1058A" w:rsidP="00A1058A">
      <w:pPr>
        <w:pStyle w:val="NoSpacing"/>
      </w:pPr>
      <w:r>
        <w:t>CJ assured the residents that we were at the earliest stages of planning, and while we had applied for a Mass Works Grant this would in no way lock us into a state mandated solution. CJ reiterated that there would be many opportunities for residents to influence the direction of the final solution through public hearings.</w:t>
      </w:r>
    </w:p>
    <w:p w14:paraId="3501297A" w14:textId="08A10F55" w:rsidR="00F860C1" w:rsidRDefault="00F860C1" w:rsidP="00A1058A">
      <w:pPr>
        <w:pStyle w:val="NoSpacing"/>
      </w:pPr>
    </w:p>
    <w:p w14:paraId="25D5D379" w14:textId="7552223A" w:rsidR="00F860C1" w:rsidRDefault="00F860C1" w:rsidP="00A1058A">
      <w:pPr>
        <w:pStyle w:val="NoSpacing"/>
      </w:pPr>
      <w:r>
        <w:t>The Selectmen signed the license agreement with the Plympton Historical Society for the use of the Old Town House.</w:t>
      </w:r>
    </w:p>
    <w:p w14:paraId="6AF812EA" w14:textId="456CC9D0" w:rsidR="00F860C1" w:rsidRDefault="00F860C1" w:rsidP="00A1058A">
      <w:pPr>
        <w:pStyle w:val="NoSpacing"/>
      </w:pPr>
    </w:p>
    <w:p w14:paraId="79870E4B" w14:textId="1E9396A6" w:rsidR="002879D0" w:rsidRDefault="002879D0" w:rsidP="00A1058A">
      <w:pPr>
        <w:pStyle w:val="NoSpacing"/>
      </w:pPr>
      <w:r>
        <w:t xml:space="preserve">The Highway Superintendent indicated that the </w:t>
      </w:r>
      <w:r w:rsidRPr="002879D0">
        <w:t xml:space="preserve">Winnetuxet </w:t>
      </w:r>
      <w:r>
        <w:t>wood bridge renovation had been approved. He has ordered a digital message board to be placed at the intersection of Winnetuxet and Prospect Street warning drivers that Winnetuxet Street will be closed when construction begins.</w:t>
      </w:r>
    </w:p>
    <w:p w14:paraId="6D86F439" w14:textId="77777777" w:rsidR="00AA4E61" w:rsidRDefault="00AA4E61" w:rsidP="00A1058A">
      <w:pPr>
        <w:pStyle w:val="NoSpacing"/>
      </w:pPr>
    </w:p>
    <w:p w14:paraId="25250A9D" w14:textId="49585BC8" w:rsidR="002879D0" w:rsidRDefault="002879D0" w:rsidP="00A1058A">
      <w:pPr>
        <w:pStyle w:val="NoSpacing"/>
      </w:pPr>
      <w:r>
        <w:lastRenderedPageBreak/>
        <w:t>Various appointments for an indefinite period were made and voted on in total:</w:t>
      </w:r>
    </w:p>
    <w:p w14:paraId="4630B028" w14:textId="72D69548" w:rsidR="002879D0" w:rsidRDefault="002879D0" w:rsidP="00A1058A">
      <w:pPr>
        <w:pStyle w:val="NoSpacing"/>
      </w:pPr>
      <w:r>
        <w:t>Full time Police Office – Kristian Oberg</w:t>
      </w:r>
    </w:p>
    <w:p w14:paraId="2D29E8E3" w14:textId="6111B8FE" w:rsidR="002879D0" w:rsidRDefault="002879D0" w:rsidP="00A1058A">
      <w:pPr>
        <w:pStyle w:val="NoSpacing"/>
      </w:pPr>
      <w:r>
        <w:t>Town Center Campus Committee</w:t>
      </w:r>
      <w:r w:rsidR="005402F6">
        <w:t>:</w:t>
      </w:r>
    </w:p>
    <w:p w14:paraId="7FF2DA16" w14:textId="7EEC7295" w:rsidR="005402F6" w:rsidRDefault="005402F6" w:rsidP="005402F6">
      <w:pPr>
        <w:pStyle w:val="NoSpacing"/>
        <w:ind w:left="720"/>
      </w:pPr>
      <w:r>
        <w:t>Nancy Butler</w:t>
      </w:r>
    </w:p>
    <w:p w14:paraId="4FF4C4ED" w14:textId="14438A1E" w:rsidR="005402F6" w:rsidRDefault="005402F6" w:rsidP="005402F6">
      <w:pPr>
        <w:pStyle w:val="NoSpacing"/>
        <w:ind w:left="720"/>
      </w:pPr>
      <w:r>
        <w:t>Arthur Morin</w:t>
      </w:r>
    </w:p>
    <w:p w14:paraId="7E164D07" w14:textId="177B3B93" w:rsidR="005402F6" w:rsidRDefault="005402F6" w:rsidP="005402F6">
      <w:pPr>
        <w:pStyle w:val="NoSpacing"/>
        <w:ind w:left="720"/>
      </w:pPr>
      <w:r>
        <w:t>Ross MacPherson</w:t>
      </w:r>
    </w:p>
    <w:p w14:paraId="6DA93B09" w14:textId="397229C4" w:rsidR="005402F6" w:rsidRDefault="005402F6" w:rsidP="005402F6">
      <w:pPr>
        <w:pStyle w:val="NoSpacing"/>
        <w:ind w:left="720"/>
      </w:pPr>
      <w:r>
        <w:t>Colleen Thompson</w:t>
      </w:r>
    </w:p>
    <w:p w14:paraId="6BB918B8" w14:textId="434E166D" w:rsidR="005402F6" w:rsidRDefault="005402F6" w:rsidP="005402F6">
      <w:pPr>
        <w:pStyle w:val="NoSpacing"/>
        <w:ind w:left="720"/>
      </w:pPr>
      <w:r>
        <w:t>John Traynor</w:t>
      </w:r>
    </w:p>
    <w:p w14:paraId="25BF3DEC" w14:textId="0DE1B14A" w:rsidR="005402F6" w:rsidRDefault="005402F6" w:rsidP="005402F6">
      <w:pPr>
        <w:pStyle w:val="NoSpacing"/>
        <w:ind w:left="720"/>
      </w:pPr>
      <w:r>
        <w:t>Jon Wilhelmsen</w:t>
      </w:r>
    </w:p>
    <w:p w14:paraId="1D80BB6A" w14:textId="053A6841" w:rsidR="002879D0" w:rsidRDefault="005402F6" w:rsidP="00A1058A">
      <w:pPr>
        <w:pStyle w:val="NoSpacing"/>
      </w:pPr>
      <w:r>
        <w:t>Motion made by CJ to appoint the preceding people, seconded by MR. Vote 3-0</w:t>
      </w:r>
    </w:p>
    <w:p w14:paraId="2CBE38CA" w14:textId="1895798C" w:rsidR="005402F6" w:rsidRDefault="005402F6" w:rsidP="00A1058A">
      <w:pPr>
        <w:pStyle w:val="NoSpacing"/>
      </w:pPr>
    </w:p>
    <w:p w14:paraId="54B79D5D" w14:textId="1F1620FB" w:rsidR="00921142" w:rsidRDefault="00F91650" w:rsidP="00A1058A">
      <w:pPr>
        <w:pStyle w:val="NoSpacing"/>
      </w:pPr>
      <w:r w:rsidRPr="00F91650">
        <w:t xml:space="preserve">MR reported on two Chapter 61A Right of First Refusal requests for Harju brothers land proposed for solar projects. MR noted that the applications appear to be incomplete and that further information has been requested. Hence it is unlikely a </w:t>
      </w:r>
      <w:proofErr w:type="gramStart"/>
      <w:r w:rsidRPr="00F91650">
        <w:t>120 day</w:t>
      </w:r>
      <w:proofErr w:type="gramEnd"/>
      <w:r w:rsidRPr="00F91650">
        <w:t xml:space="preserve"> clock has started. Selectmen agreed to MR's request for permission for Town Administrator or MR to go to Town Counsel if necessary, to confirm that as well as permission to send certified letter to Harju’s stating that if response for additional information is incomplete, the clock has not started.  MR also noted that the proposed project would be on land leased to solar company rather than purchased, and that in such a case if BOS wanted to consider a right of first refusal purchase, they would need to hire an appraiser. Selectmen agreed that is not warranted at this time.</w:t>
      </w:r>
    </w:p>
    <w:p w14:paraId="246B637B" w14:textId="77777777" w:rsidR="00F91650" w:rsidRDefault="00F91650" w:rsidP="00A1058A">
      <w:pPr>
        <w:pStyle w:val="NoSpacing"/>
      </w:pPr>
    </w:p>
    <w:p w14:paraId="24DFE941" w14:textId="2EDF7FFA" w:rsidR="00921142" w:rsidRDefault="00921142" w:rsidP="00A1058A">
      <w:pPr>
        <w:pStyle w:val="NoSpacing"/>
      </w:pPr>
      <w:r>
        <w:t>A Workshop Planning Meeting was discussed to devise strategy and tactics to implement the BOS Goals for FY2020. September 16</w:t>
      </w:r>
      <w:r w:rsidRPr="00921142">
        <w:rPr>
          <w:vertAlign w:val="superscript"/>
        </w:rPr>
        <w:t>th</w:t>
      </w:r>
      <w:r>
        <w:t xml:space="preserve"> at 5:30 was approved</w:t>
      </w:r>
      <w:r w:rsidR="00AA4E61">
        <w:t xml:space="preserve"> for </w:t>
      </w:r>
      <w:r>
        <w:t>the meeting.</w:t>
      </w:r>
    </w:p>
    <w:p w14:paraId="66BCEFCB" w14:textId="79481DC1" w:rsidR="00921142" w:rsidRDefault="00921142" w:rsidP="00A1058A">
      <w:pPr>
        <w:pStyle w:val="NoSpacing"/>
      </w:pPr>
    </w:p>
    <w:p w14:paraId="4B53282B" w14:textId="02A8D84E" w:rsidR="00AA4E61" w:rsidRDefault="00921142" w:rsidP="00A1058A">
      <w:pPr>
        <w:pStyle w:val="NoSpacing"/>
      </w:pPr>
      <w:r>
        <w:t xml:space="preserve">The </w:t>
      </w:r>
      <w:r w:rsidR="00AA4E61">
        <w:t>old police station jail cell has been disassembled in preparation for renovating the space to host the Conservation and Planning Committees.</w:t>
      </w:r>
      <w:r w:rsidR="008A0B6A">
        <w:t xml:space="preserve"> </w:t>
      </w:r>
      <w:r w:rsidR="00AA4E61">
        <w:t>A resident has expressed interest in acquiring the jail cell. However, it will first be offered to the Historical Commission and the Plympton Historical Society for</w:t>
      </w:r>
      <w:r w:rsidR="008A0B6A">
        <w:t xml:space="preserve"> their consideration.</w:t>
      </w:r>
    </w:p>
    <w:p w14:paraId="4FE64B9B" w14:textId="50EF5206" w:rsidR="008A0B6A" w:rsidRDefault="008A0B6A" w:rsidP="00A1058A">
      <w:pPr>
        <w:pStyle w:val="NoSpacing"/>
      </w:pPr>
    </w:p>
    <w:p w14:paraId="082A8C6C" w14:textId="00DB8EED" w:rsidR="008A0B6A" w:rsidRDefault="008A0B6A" w:rsidP="00A1058A">
      <w:pPr>
        <w:pStyle w:val="NoSpacing"/>
      </w:pPr>
      <w:r>
        <w:t>A draft agreement for acquiring grant writer Terry Walker was discussed and approved. TA will forward the draft to Terry Walker for her approval.</w:t>
      </w:r>
    </w:p>
    <w:p w14:paraId="0206B873" w14:textId="56DEB68B" w:rsidR="00A47118" w:rsidRDefault="00A47118" w:rsidP="00A1058A">
      <w:pPr>
        <w:pStyle w:val="NoSpacing"/>
      </w:pPr>
    </w:p>
    <w:p w14:paraId="390DE2A0" w14:textId="3BBF5391" w:rsidR="00A47118" w:rsidRDefault="00A47118" w:rsidP="00A1058A">
      <w:pPr>
        <w:pStyle w:val="NoSpacing"/>
      </w:pPr>
      <w:r>
        <w:t>Next BOS meeting is September 9</w:t>
      </w:r>
      <w:r w:rsidRPr="00A47118">
        <w:rPr>
          <w:vertAlign w:val="superscript"/>
        </w:rPr>
        <w:t>th</w:t>
      </w:r>
      <w:r>
        <w:t xml:space="preserve"> at 6:00</w:t>
      </w:r>
    </w:p>
    <w:p w14:paraId="2ED48B47" w14:textId="2AEFE182" w:rsidR="008A0B6A" w:rsidRDefault="008A0B6A" w:rsidP="00A1058A">
      <w:pPr>
        <w:pStyle w:val="NoSpacing"/>
      </w:pPr>
    </w:p>
    <w:p w14:paraId="4FAB1357" w14:textId="63EBFD21" w:rsidR="008A0B6A" w:rsidRDefault="008A0B6A" w:rsidP="00A1058A">
      <w:pPr>
        <w:pStyle w:val="NoSpacing"/>
      </w:pPr>
      <w:r>
        <w:t>Respectfully submitted</w:t>
      </w:r>
    </w:p>
    <w:p w14:paraId="6E8E1607" w14:textId="5BEFFEC1" w:rsidR="008A0B6A" w:rsidRDefault="008A0B6A" w:rsidP="00A1058A">
      <w:pPr>
        <w:pStyle w:val="NoSpacing"/>
      </w:pPr>
    </w:p>
    <w:p w14:paraId="210D27D4" w14:textId="403C49E7" w:rsidR="008A0B6A" w:rsidRDefault="008A0B6A" w:rsidP="00A1058A">
      <w:pPr>
        <w:pStyle w:val="NoSpacing"/>
      </w:pPr>
      <w:r>
        <w:t>John Traynor. Clerk</w:t>
      </w:r>
    </w:p>
    <w:p w14:paraId="7027376D" w14:textId="2B8642B7" w:rsidR="002879D0" w:rsidRDefault="002879D0" w:rsidP="00A1058A">
      <w:pPr>
        <w:pStyle w:val="NoSpacing"/>
      </w:pPr>
    </w:p>
    <w:p w14:paraId="58BA3288" w14:textId="7A317341" w:rsidR="002879D0" w:rsidRDefault="002879D0" w:rsidP="00A1058A">
      <w:pPr>
        <w:pStyle w:val="NoSpacing"/>
      </w:pPr>
    </w:p>
    <w:p w14:paraId="561F7B60" w14:textId="10CCE7F9" w:rsidR="002879D0" w:rsidRDefault="002879D0" w:rsidP="00A1058A">
      <w:pPr>
        <w:pStyle w:val="NoSpacing"/>
      </w:pPr>
    </w:p>
    <w:p w14:paraId="1FEBE39F" w14:textId="37880C06" w:rsidR="002879D0" w:rsidRDefault="002879D0" w:rsidP="00A1058A">
      <w:pPr>
        <w:pStyle w:val="NoSpacing"/>
      </w:pPr>
    </w:p>
    <w:p w14:paraId="79422408" w14:textId="77777777" w:rsidR="002879D0" w:rsidRDefault="002879D0" w:rsidP="00A1058A">
      <w:pPr>
        <w:pStyle w:val="NoSpacing"/>
      </w:pPr>
    </w:p>
    <w:p w14:paraId="2E183D94" w14:textId="77777777" w:rsidR="002879D0" w:rsidRDefault="002879D0" w:rsidP="00A1058A">
      <w:pPr>
        <w:pStyle w:val="NoSpacing"/>
      </w:pPr>
    </w:p>
    <w:p w14:paraId="2A3325A1" w14:textId="77777777" w:rsidR="00F860C1" w:rsidRDefault="00F860C1" w:rsidP="00A1058A">
      <w:pPr>
        <w:pStyle w:val="NoSpacing"/>
      </w:pPr>
    </w:p>
    <w:p w14:paraId="2BFE849C" w14:textId="5E32249E" w:rsidR="00A1058A" w:rsidRDefault="00A1058A" w:rsidP="00A1058A">
      <w:pPr>
        <w:pStyle w:val="NoSpacing"/>
      </w:pPr>
    </w:p>
    <w:p w14:paraId="44B3BA55" w14:textId="77777777" w:rsidR="00A1058A" w:rsidRDefault="00A1058A" w:rsidP="00A1058A">
      <w:pPr>
        <w:pStyle w:val="NoSpacing"/>
      </w:pPr>
    </w:p>
    <w:p w14:paraId="7C40B8BC" w14:textId="59FC10F0" w:rsidR="00A1058A" w:rsidRDefault="00A1058A" w:rsidP="006F2769">
      <w:pPr>
        <w:pStyle w:val="NoSpacing"/>
      </w:pPr>
    </w:p>
    <w:p w14:paraId="36229EC8" w14:textId="77777777" w:rsidR="00A1058A" w:rsidRDefault="00A1058A" w:rsidP="006F2769">
      <w:pPr>
        <w:pStyle w:val="NoSpacing"/>
      </w:pPr>
    </w:p>
    <w:sectPr w:rsidR="00A1058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F6322F" w14:textId="77777777" w:rsidR="00C434C7" w:rsidRDefault="00C434C7" w:rsidP="004D02A2">
      <w:pPr>
        <w:spacing w:after="0" w:line="240" w:lineRule="auto"/>
      </w:pPr>
      <w:r>
        <w:separator/>
      </w:r>
    </w:p>
  </w:endnote>
  <w:endnote w:type="continuationSeparator" w:id="0">
    <w:p w14:paraId="5222BC8F" w14:textId="77777777" w:rsidR="00C434C7" w:rsidRDefault="00C434C7" w:rsidP="004D02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notTrueTyp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BD11CE" w14:textId="77777777" w:rsidR="004D02A2" w:rsidRDefault="004D02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D76EE3" w14:textId="77777777" w:rsidR="004D02A2" w:rsidRDefault="004D02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DBFBE6" w14:textId="77777777" w:rsidR="004D02A2" w:rsidRDefault="004D02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B8C627" w14:textId="77777777" w:rsidR="00C434C7" w:rsidRDefault="00C434C7" w:rsidP="004D02A2">
      <w:pPr>
        <w:spacing w:after="0" w:line="240" w:lineRule="auto"/>
      </w:pPr>
      <w:r>
        <w:separator/>
      </w:r>
    </w:p>
  </w:footnote>
  <w:footnote w:type="continuationSeparator" w:id="0">
    <w:p w14:paraId="158A7B9D" w14:textId="77777777" w:rsidR="00C434C7" w:rsidRDefault="00C434C7" w:rsidP="004D02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384E60" w14:textId="6FCD23F6" w:rsidR="004D02A2" w:rsidRDefault="004D02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581EC6" w14:textId="2BE998FE" w:rsidR="004D02A2" w:rsidRDefault="004D02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65CB3" w14:textId="35AAAD75" w:rsidR="004D02A2" w:rsidRDefault="004D02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7B46E9"/>
    <w:multiLevelType w:val="hybridMultilevel"/>
    <w:tmpl w:val="328A6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769"/>
    <w:rsid w:val="00136463"/>
    <w:rsid w:val="002879D0"/>
    <w:rsid w:val="003C3B6B"/>
    <w:rsid w:val="004D02A2"/>
    <w:rsid w:val="005402F6"/>
    <w:rsid w:val="006B2968"/>
    <w:rsid w:val="006F2769"/>
    <w:rsid w:val="008A0B6A"/>
    <w:rsid w:val="00921142"/>
    <w:rsid w:val="00A1058A"/>
    <w:rsid w:val="00A47118"/>
    <w:rsid w:val="00AA4E61"/>
    <w:rsid w:val="00C434C7"/>
    <w:rsid w:val="00CB4F4B"/>
    <w:rsid w:val="00EE72A0"/>
    <w:rsid w:val="00F75E36"/>
    <w:rsid w:val="00F860C1"/>
    <w:rsid w:val="00F916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FA053E"/>
  <w15:chartTrackingRefBased/>
  <w15:docId w15:val="{2ACE684F-B25A-45C1-8760-2D4FC805D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8"/>
        <w:szCs w:val="28"/>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F2769"/>
    <w:pPr>
      <w:spacing w:after="0" w:line="240" w:lineRule="auto"/>
    </w:pPr>
  </w:style>
  <w:style w:type="paragraph" w:styleId="Header">
    <w:name w:val="header"/>
    <w:basedOn w:val="Normal"/>
    <w:link w:val="HeaderChar"/>
    <w:uiPriority w:val="99"/>
    <w:unhideWhenUsed/>
    <w:rsid w:val="004D02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02A2"/>
  </w:style>
  <w:style w:type="paragraph" w:styleId="Footer">
    <w:name w:val="footer"/>
    <w:basedOn w:val="Normal"/>
    <w:link w:val="FooterChar"/>
    <w:uiPriority w:val="99"/>
    <w:unhideWhenUsed/>
    <w:rsid w:val="004D02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02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TotalTime>
  <Pages>3</Pages>
  <Words>537</Words>
  <Characters>3066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Traynor</dc:creator>
  <cp:keywords/>
  <dc:description/>
  <cp:lastModifiedBy>John Traynor</cp:lastModifiedBy>
  <cp:revision>8</cp:revision>
  <dcterms:created xsi:type="dcterms:W3CDTF">2019-08-20T18:18:00Z</dcterms:created>
  <dcterms:modified xsi:type="dcterms:W3CDTF">2019-09-10T14:05:00Z</dcterms:modified>
</cp:coreProperties>
</file>