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BA93D" w14:textId="77777777" w:rsidR="00E05680" w:rsidRDefault="00E05680" w:rsidP="00E0568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6"/>
          <w:szCs w:val="36"/>
        </w:rPr>
        <w:t>Town of Plympton</w:t>
      </w:r>
      <w:r>
        <w:rPr>
          <w:rStyle w:val="eop"/>
          <w:rFonts w:ascii="Arial" w:hAnsi="Arial" w:cs="Arial"/>
          <w:sz w:val="36"/>
          <w:szCs w:val="36"/>
        </w:rPr>
        <w:t> </w:t>
      </w:r>
      <w:r>
        <w:rPr>
          <w:rStyle w:val="normaltextrun"/>
          <w:rFonts w:ascii="Arial" w:hAnsi="Arial" w:cs="Arial"/>
          <w:sz w:val="40"/>
          <w:szCs w:val="40"/>
        </w:rPr>
        <w:t>Community Preservation Committee</w:t>
      </w:r>
      <w:r>
        <w:rPr>
          <w:rStyle w:val="eop"/>
          <w:rFonts w:ascii="Arial" w:hAnsi="Arial" w:cs="Arial"/>
          <w:sz w:val="40"/>
          <w:szCs w:val="40"/>
        </w:rPr>
        <w:t> </w:t>
      </w:r>
    </w:p>
    <w:p w14:paraId="4E0870B6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4"/>
          <w:szCs w:val="14"/>
        </w:rPr>
        <w:t> </w:t>
      </w:r>
    </w:p>
    <w:p w14:paraId="34D8D102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4"/>
          <w:szCs w:val="14"/>
        </w:rPr>
        <w:t> </w:t>
      </w:r>
    </w:p>
    <w:p w14:paraId="7CD6F9DD" w14:textId="77777777" w:rsidR="00E05680" w:rsidRDefault="00E05680" w:rsidP="00E0568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Minutes of October 15, 2019</w:t>
      </w:r>
      <w:r>
        <w:rPr>
          <w:rStyle w:val="eop"/>
          <w:rFonts w:ascii="Arial" w:hAnsi="Arial" w:cs="Arial"/>
        </w:rPr>
        <w:t> </w:t>
      </w:r>
    </w:p>
    <w:p w14:paraId="5E3C7FB4" w14:textId="77777777" w:rsidR="00E05680" w:rsidRDefault="00E05680" w:rsidP="00E0568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1FC164C" w14:textId="77777777" w:rsidR="00E05680" w:rsidRDefault="00E05680" w:rsidP="00E0568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EF04FC1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The Community Preservation Committee (CPC) met on Tuesday, October 15, 2019 at 6:00 pm in the Plympton Town House.    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74307966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1"/>
          <w:szCs w:val="21"/>
        </w:rPr>
        <w:t> </w:t>
      </w:r>
    </w:p>
    <w:p w14:paraId="02AE398A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1"/>
          <w:szCs w:val="21"/>
        </w:rPr>
        <w:t>Members Present:</w:t>
      </w:r>
      <w:r>
        <w:rPr>
          <w:rStyle w:val="normaltextrun"/>
          <w:rFonts w:ascii="Arial" w:hAnsi="Arial" w:cs="Arial"/>
          <w:sz w:val="21"/>
          <w:szCs w:val="21"/>
        </w:rPr>
        <w:t>   Chairman Mark Russo; Deb Anderson; Irv Butler; Susan </w:t>
      </w:r>
      <w:proofErr w:type="spellStart"/>
      <w:r>
        <w:rPr>
          <w:rStyle w:val="spellingerror"/>
          <w:rFonts w:ascii="Arial" w:hAnsi="Arial" w:cs="Arial"/>
          <w:sz w:val="21"/>
          <w:szCs w:val="21"/>
        </w:rPr>
        <w:t>Ossoff</w:t>
      </w:r>
      <w:proofErr w:type="spellEnd"/>
      <w:r>
        <w:rPr>
          <w:rStyle w:val="normaltextrun"/>
          <w:rFonts w:ascii="Arial" w:hAnsi="Arial" w:cs="Arial"/>
          <w:sz w:val="21"/>
          <w:szCs w:val="21"/>
        </w:rPr>
        <w:t>; Jane Schulze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70E223CB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2"/>
          <w:szCs w:val="12"/>
        </w:rPr>
        <w:t> </w:t>
      </w:r>
    </w:p>
    <w:p w14:paraId="2E841996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The meeting was called to order by Chairman Mark Russo at 6:00 pm.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1CD65D32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1"/>
          <w:szCs w:val="21"/>
        </w:rPr>
        <w:t> </w:t>
      </w:r>
    </w:p>
    <w:p w14:paraId="66C20880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Newly appointed CPC member Justin Shepard attended the meeting but had not yet been sworn in as a member.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3CCCFF53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1"/>
          <w:szCs w:val="21"/>
        </w:rPr>
        <w:t> </w:t>
      </w:r>
    </w:p>
    <w:p w14:paraId="1F6BF16A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1"/>
          <w:szCs w:val="21"/>
        </w:rPr>
        <w:t> </w:t>
      </w:r>
    </w:p>
    <w:p w14:paraId="0B193652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1"/>
          <w:szCs w:val="21"/>
        </w:rPr>
        <w:t>Minutes for Approval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61458DDA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On a motion by Deb Anderson, seconded by Jane Schulze, the minutes of August 6, 2019 were approved by a vote of 5-0.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445FC886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1"/>
          <w:szCs w:val="21"/>
        </w:rPr>
        <w:t> </w:t>
      </w:r>
    </w:p>
    <w:p w14:paraId="299C9ED6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1"/>
          <w:szCs w:val="21"/>
        </w:rPr>
        <w:t> </w:t>
      </w:r>
    </w:p>
    <w:p w14:paraId="78864FA1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1"/>
          <w:szCs w:val="21"/>
        </w:rPr>
        <w:t>Ongoing Project Updates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53A9D62A" w14:textId="7CBEB331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 xml:space="preserve">Some of the funds from the Pre-acquisition Funds Project approved last year </w:t>
      </w:r>
      <w:bookmarkStart w:id="0" w:name="_GoBack"/>
      <w:bookmarkEnd w:id="0"/>
      <w:r>
        <w:rPr>
          <w:rStyle w:val="normaltextrun"/>
          <w:rFonts w:ascii="Arial" w:hAnsi="Arial" w:cs="Arial"/>
          <w:sz w:val="21"/>
          <w:szCs w:val="21"/>
        </w:rPr>
        <w:t xml:space="preserve"> are being used to fund a hydrogeologist working with the Water Resources Working Group to map potential water resources that could be used for future municipal wells.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3589DAB5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1"/>
          <w:szCs w:val="21"/>
        </w:rPr>
        <w:t> </w:t>
      </w:r>
    </w:p>
    <w:p w14:paraId="0498163E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The Gazebo Project has painting and electric work outstanding.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5999FCBF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1"/>
          <w:szCs w:val="21"/>
        </w:rPr>
        <w:t> </w:t>
      </w:r>
    </w:p>
    <w:p w14:paraId="03821C62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For the Old Town House Project, there is restoration work needed for the front windows and there is interior painting that needs to be done.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31878BC8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1"/>
          <w:szCs w:val="21"/>
        </w:rPr>
        <w:t> </w:t>
      </w:r>
    </w:p>
    <w:p w14:paraId="380A49A1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The Dennett Playground Project was bid but the bidder disappeared.  The School Committee is hiring a consultant to help get the project moving forward.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7DB77462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1"/>
          <w:szCs w:val="21"/>
        </w:rPr>
        <w:t> </w:t>
      </w:r>
    </w:p>
    <w:p w14:paraId="01F8DE13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The Churchill Park Conservation Restriction is being reviewed by the State.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436C25CA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1"/>
          <w:szCs w:val="21"/>
        </w:rPr>
        <w:t> </w:t>
      </w:r>
    </w:p>
    <w:p w14:paraId="26F29AA4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The Two Brooks Preserve Project has gone through 2 rounds of unsuccessful bidding and the Open Space Committee is determining how to proceed and is working with Town Counsel to try to simplify the procurement process if possible.  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44235168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1"/>
          <w:szCs w:val="21"/>
        </w:rPr>
        <w:t> </w:t>
      </w:r>
    </w:p>
    <w:p w14:paraId="19F6D5BB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1"/>
          <w:szCs w:val="21"/>
        </w:rPr>
        <w:t> </w:t>
      </w:r>
    </w:p>
    <w:p w14:paraId="2D721D55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1"/>
          <w:szCs w:val="21"/>
        </w:rPr>
        <w:t>Financial Update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0DDC1AC7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After Town Meeting, there should be approximately $109,000 in the Community Housing Reserve; $31,000 in the Historic Reserve; $5,000 for administrative expenses; and $172,000 in undesignated funds.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4FFBF00D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1"/>
          <w:szCs w:val="21"/>
        </w:rPr>
        <w:t> </w:t>
      </w:r>
    </w:p>
    <w:p w14:paraId="0F34FF90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 xml:space="preserve">The idea of raising the CPA surcharge that is now at 1.5% to 3% was discussed.  The Community Preservation Coalition provided some analysis of the impacts of that change.  Using 2018 data, the local surcharge provided $90,878 and there was $17,280 in state matching funds.  With a 3% surcharge, which also makes the Town eligible for second and third round matches from the State, </w:t>
      </w:r>
      <w:r>
        <w:rPr>
          <w:rStyle w:val="normaltextrun"/>
          <w:rFonts w:ascii="Arial" w:hAnsi="Arial" w:cs="Arial"/>
          <w:sz w:val="21"/>
          <w:szCs w:val="21"/>
        </w:rPr>
        <w:lastRenderedPageBreak/>
        <w:t>there would have been $181,756 from the local surcharge and a total of $114,211 in State matching funds; this represents a 174% change in CPA revenue compared to the 1.5% surcharge or approximately $188,000.  Over 10 years this would represent 1.9 million dollars in additional revenue.  Increasing the surcharge requires both a Town Meeting vote and a vote at the polls.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7F3CECCF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1"/>
          <w:szCs w:val="21"/>
        </w:rPr>
        <w:t> </w:t>
      </w:r>
    </w:p>
    <w:p w14:paraId="5F55B590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1"/>
          <w:szCs w:val="21"/>
        </w:rPr>
        <w:t> </w:t>
      </w:r>
    </w:p>
    <w:p w14:paraId="76233298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1"/>
          <w:szCs w:val="21"/>
        </w:rPr>
        <w:t>Projects for 2020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3F58F6E4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Mark Russo informed the Committee that no projects were submitted by the October 15 deadline for consideration at the 2020 Annual Town Meeting.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53046477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1"/>
          <w:szCs w:val="21"/>
        </w:rPr>
        <w:t> </w:t>
      </w:r>
    </w:p>
    <w:p w14:paraId="6A8F08B0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1"/>
          <w:szCs w:val="21"/>
        </w:rPr>
        <w:t> </w:t>
      </w:r>
    </w:p>
    <w:p w14:paraId="0C4D3184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1"/>
          <w:szCs w:val="21"/>
        </w:rPr>
        <w:t>Closing Out Completed Projects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087145CF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Mark Russo said there are no projects ready for closeout.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7C8FDA28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1"/>
          <w:szCs w:val="21"/>
        </w:rPr>
        <w:t> </w:t>
      </w:r>
    </w:p>
    <w:p w14:paraId="35B12712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1"/>
          <w:szCs w:val="21"/>
        </w:rPr>
        <w:t> </w:t>
      </w:r>
    </w:p>
    <w:p w14:paraId="68349ECD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1"/>
          <w:szCs w:val="21"/>
        </w:rPr>
        <w:t>Approve Bill Payments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45BD0054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Mark Russo said there are no bills requiring payment.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7EC278E5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1"/>
          <w:szCs w:val="21"/>
        </w:rPr>
        <w:t> </w:t>
      </w:r>
    </w:p>
    <w:p w14:paraId="05A4D5FE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1"/>
          <w:szCs w:val="21"/>
        </w:rPr>
        <w:t> </w:t>
      </w:r>
    </w:p>
    <w:p w14:paraId="1FB21ADC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1"/>
          <w:szCs w:val="21"/>
        </w:rPr>
        <w:t>Next Meeting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0EBD3C7F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The next meeting will be December 10 at 6:00 pm.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0CC68E0F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1"/>
          <w:szCs w:val="21"/>
        </w:rPr>
        <w:t> </w:t>
      </w:r>
    </w:p>
    <w:p w14:paraId="38449896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1"/>
          <w:szCs w:val="21"/>
        </w:rPr>
        <w:t> </w:t>
      </w:r>
    </w:p>
    <w:p w14:paraId="3A9E82BE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1"/>
          <w:szCs w:val="21"/>
        </w:rPr>
        <w:t>Adjourn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6E0A7B1A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On a motion by Irv Butler, seconded by Deb Anderson, it was voted 5-0 to adjourn the meeting at 6:42 pm.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23218A9C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1"/>
          <w:szCs w:val="21"/>
        </w:rPr>
        <w:t> </w:t>
      </w:r>
    </w:p>
    <w:p w14:paraId="58CF4761" w14:textId="77777777" w:rsidR="00E05680" w:rsidRDefault="00E05680" w:rsidP="00E05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1"/>
          <w:szCs w:val="21"/>
        </w:rPr>
        <w:t> </w:t>
      </w:r>
    </w:p>
    <w:p w14:paraId="22F243BC" w14:textId="77777777" w:rsidR="00273717" w:rsidRDefault="00273717"/>
    <w:sectPr w:rsidR="00273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80"/>
    <w:rsid w:val="00273717"/>
    <w:rsid w:val="00E0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B51B"/>
  <w15:chartTrackingRefBased/>
  <w15:docId w15:val="{6BE3A3A7-31BA-4B40-A353-B24D69CB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0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05680"/>
  </w:style>
  <w:style w:type="character" w:customStyle="1" w:styleId="eop">
    <w:name w:val="eop"/>
    <w:basedOn w:val="DefaultParagraphFont"/>
    <w:rsid w:val="00E05680"/>
  </w:style>
  <w:style w:type="character" w:customStyle="1" w:styleId="spellingerror">
    <w:name w:val="spellingerror"/>
    <w:basedOn w:val="DefaultParagraphFont"/>
    <w:rsid w:val="00E0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E. Russo</dc:creator>
  <cp:keywords/>
  <dc:description/>
  <cp:lastModifiedBy>Mark E. Russo</cp:lastModifiedBy>
  <cp:revision>1</cp:revision>
  <dcterms:created xsi:type="dcterms:W3CDTF">2020-02-05T10:31:00Z</dcterms:created>
  <dcterms:modified xsi:type="dcterms:W3CDTF">2020-02-05T10:32:00Z</dcterms:modified>
</cp:coreProperties>
</file>